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48"/>
        <w:gridCol w:w="730"/>
      </w:tblGrid>
      <w:tr w:rsidR="00664505" w:rsidRPr="0023162D" w14:paraId="2AF9D160" w14:textId="77777777" w:rsidTr="0014475F">
        <w:tc>
          <w:tcPr>
            <w:tcW w:w="4508" w:type="dxa"/>
          </w:tcPr>
          <w:p w14:paraId="16319BF1" w14:textId="77777777" w:rsidR="00EA56E8" w:rsidRPr="00692C96" w:rsidRDefault="00BE0CD9" w:rsidP="00ED4EE4">
            <w:pPr>
              <w:spacing w:before="0" w:after="240"/>
              <w:rPr>
                <w:rFonts w:cs="Arial"/>
                <w:b/>
                <w:sz w:val="24"/>
                <w:u w:val="single"/>
                <w:lang w:val="en-US"/>
              </w:rPr>
            </w:pPr>
            <w:r w:rsidRPr="00692C96">
              <w:rPr>
                <w:rFonts w:cs="Arial"/>
                <w:b/>
                <w:sz w:val="24"/>
                <w:u w:val="single"/>
                <w:lang w:val="en-US"/>
              </w:rPr>
              <w:t xml:space="preserve">Sample Text: FSC Outsourcing Agreement </w:t>
            </w:r>
          </w:p>
          <w:p w14:paraId="5C523A95" w14:textId="65D8FCB6" w:rsidR="00664505" w:rsidRPr="00692C96" w:rsidRDefault="00BE0CD9" w:rsidP="00ED4EE4">
            <w:pPr>
              <w:spacing w:before="0" w:after="240"/>
              <w:rPr>
                <w:rFonts w:cs="Arial"/>
                <w:sz w:val="24"/>
                <w:u w:val="single"/>
                <w:lang w:val="en-US"/>
              </w:rPr>
            </w:pPr>
            <w:r w:rsidRPr="00692C96">
              <w:rPr>
                <w:rFonts w:cs="Arial"/>
                <w:sz w:val="24"/>
                <w:u w:val="single"/>
                <w:lang w:val="en-US"/>
              </w:rPr>
              <w:t>according to FSC-STD-40-004 V3-</w:t>
            </w:r>
            <w:r w:rsidR="006E5302" w:rsidRPr="00692C96">
              <w:rPr>
                <w:rFonts w:cs="Arial"/>
                <w:sz w:val="24"/>
                <w:u w:val="single"/>
                <w:lang w:val="en-US"/>
              </w:rPr>
              <w:t>1</w:t>
            </w:r>
          </w:p>
        </w:tc>
        <w:tc>
          <w:tcPr>
            <w:tcW w:w="5272" w:type="dxa"/>
            <w:gridSpan w:val="2"/>
            <w:shd w:val="clear" w:color="auto" w:fill="EAF1DD" w:themeFill="accent3" w:themeFillTint="33"/>
          </w:tcPr>
          <w:p w14:paraId="1C0D7910" w14:textId="383C8D55" w:rsidR="007B6725" w:rsidRPr="008F308D" w:rsidRDefault="00D8655B" w:rsidP="00ED4EE4">
            <w:pPr>
              <w:spacing w:before="0" w:after="240"/>
              <w:rPr>
                <w:b/>
                <w:sz w:val="24"/>
                <w:u w:val="single"/>
                <w:lang w:val="fr-CH" w:eastAsia="en-US"/>
              </w:rPr>
            </w:pPr>
            <w:r w:rsidRPr="008F308D">
              <w:rPr>
                <w:b/>
                <w:sz w:val="24"/>
                <w:u w:val="single"/>
                <w:lang w:val="fr-CH" w:eastAsia="en-US"/>
              </w:rPr>
              <w:t>Exemple de texte: accord d</w:t>
            </w:r>
            <w:r w:rsidR="008F308D" w:rsidRPr="008F308D">
              <w:rPr>
                <w:b/>
                <w:sz w:val="24"/>
                <w:u w:val="single"/>
                <w:lang w:val="fr-CH" w:eastAsia="en-US"/>
              </w:rPr>
              <w:t>’externalisation FSC</w:t>
            </w:r>
          </w:p>
          <w:p w14:paraId="599E5A44" w14:textId="4B882027" w:rsidR="00664505" w:rsidRPr="0023162D" w:rsidRDefault="008F308D" w:rsidP="00ED4EE4">
            <w:pPr>
              <w:spacing w:before="0" w:after="240"/>
              <w:rPr>
                <w:sz w:val="24"/>
                <w:u w:val="single"/>
                <w:lang w:val="de-CH" w:eastAsia="en-US"/>
              </w:rPr>
            </w:pPr>
            <w:proofErr w:type="spellStart"/>
            <w:r>
              <w:rPr>
                <w:sz w:val="24"/>
                <w:u w:val="single"/>
                <w:lang w:val="de-CH" w:eastAsia="en-US"/>
              </w:rPr>
              <w:t>selon</w:t>
            </w:r>
            <w:proofErr w:type="spellEnd"/>
            <w:r w:rsidR="00664505" w:rsidRPr="0023162D">
              <w:rPr>
                <w:sz w:val="24"/>
                <w:u w:val="single"/>
                <w:lang w:val="de-CH" w:eastAsia="en-US"/>
              </w:rPr>
              <w:t xml:space="preserve"> FSC-STD-40-004 V3-</w:t>
            </w:r>
            <w:r w:rsidR="00DA655C" w:rsidRPr="0023162D">
              <w:rPr>
                <w:sz w:val="24"/>
                <w:u w:val="single"/>
                <w:lang w:val="de-CH" w:eastAsia="en-US"/>
              </w:rPr>
              <w:t>1</w:t>
            </w:r>
          </w:p>
        </w:tc>
      </w:tr>
      <w:tr w:rsidR="006062BD" w:rsidRPr="0023162D" w14:paraId="47CA9AAF" w14:textId="77777777" w:rsidTr="0014475F">
        <w:tc>
          <w:tcPr>
            <w:tcW w:w="4508" w:type="dxa"/>
            <w:tcBorders>
              <w:top w:val="single" w:sz="4" w:space="0" w:color="auto"/>
              <w:left w:val="single" w:sz="4" w:space="0" w:color="auto"/>
            </w:tcBorders>
          </w:tcPr>
          <w:p w14:paraId="4CE20E37" w14:textId="77777777" w:rsidR="006062BD" w:rsidRPr="0023162D" w:rsidRDefault="006062BD" w:rsidP="006062BD">
            <w:pPr>
              <w:spacing w:before="0"/>
              <w:outlineLvl w:val="0"/>
              <w:rPr>
                <w:b/>
                <w:sz w:val="18"/>
                <w:szCs w:val="18"/>
                <w:lang w:val="de-CH"/>
              </w:rPr>
            </w:pPr>
            <w:r w:rsidRPr="0023162D">
              <w:rPr>
                <w:b/>
                <w:sz w:val="18"/>
                <w:szCs w:val="18"/>
                <w:lang w:val="de-CH"/>
              </w:rPr>
              <w:t>Disclaimer:</w:t>
            </w:r>
          </w:p>
        </w:tc>
        <w:tc>
          <w:tcPr>
            <w:tcW w:w="5272" w:type="dxa"/>
            <w:gridSpan w:val="2"/>
            <w:tcBorders>
              <w:top w:val="single" w:sz="4" w:space="0" w:color="auto"/>
              <w:right w:val="single" w:sz="4" w:space="0" w:color="auto"/>
            </w:tcBorders>
            <w:shd w:val="clear" w:color="auto" w:fill="EAF1DD" w:themeFill="accent3" w:themeFillTint="33"/>
          </w:tcPr>
          <w:p w14:paraId="1748329E" w14:textId="09D20305" w:rsidR="006062BD" w:rsidRPr="006062BD" w:rsidRDefault="006062BD" w:rsidP="006062BD">
            <w:pPr>
              <w:spacing w:before="0"/>
              <w:outlineLvl w:val="0"/>
              <w:rPr>
                <w:rFonts w:cs="Arial"/>
                <w:b/>
                <w:bCs/>
                <w:sz w:val="18"/>
                <w:szCs w:val="18"/>
                <w:lang w:val="de-CH"/>
              </w:rPr>
            </w:pPr>
            <w:proofErr w:type="spellStart"/>
            <w:r w:rsidRPr="006062BD">
              <w:rPr>
                <w:rFonts w:cs="Arial"/>
                <w:b/>
                <w:bCs/>
                <w:sz w:val="18"/>
                <w:szCs w:val="18"/>
                <w:lang w:val="de-CH"/>
              </w:rPr>
              <w:t>Clause</w:t>
            </w:r>
            <w:proofErr w:type="spellEnd"/>
            <w:r w:rsidRPr="006062BD">
              <w:rPr>
                <w:rFonts w:cs="Arial"/>
                <w:b/>
                <w:bCs/>
                <w:sz w:val="18"/>
                <w:szCs w:val="18"/>
                <w:lang w:val="de-CH"/>
              </w:rPr>
              <w:t xml:space="preserve"> de non-</w:t>
            </w:r>
            <w:proofErr w:type="spellStart"/>
            <w:r w:rsidRPr="006062BD">
              <w:rPr>
                <w:rFonts w:cs="Arial"/>
                <w:b/>
                <w:bCs/>
                <w:sz w:val="18"/>
                <w:szCs w:val="18"/>
                <w:lang w:val="de-CH"/>
              </w:rPr>
              <w:t>responsabilité</w:t>
            </w:r>
            <w:proofErr w:type="spellEnd"/>
            <w:r w:rsidRPr="006062BD">
              <w:rPr>
                <w:rFonts w:cs="Arial"/>
                <w:b/>
                <w:bCs/>
                <w:sz w:val="18"/>
                <w:szCs w:val="18"/>
                <w:lang w:val="de-CH"/>
              </w:rPr>
              <w:t>:</w:t>
            </w:r>
          </w:p>
        </w:tc>
      </w:tr>
      <w:tr w:rsidR="006062BD" w:rsidRPr="002111E2" w14:paraId="28270CC3" w14:textId="77777777" w:rsidTr="0014475F">
        <w:tc>
          <w:tcPr>
            <w:tcW w:w="4508" w:type="dxa"/>
            <w:tcBorders>
              <w:left w:val="single" w:sz="4" w:space="0" w:color="auto"/>
            </w:tcBorders>
          </w:tcPr>
          <w:p w14:paraId="429D09C2" w14:textId="77777777" w:rsidR="006062BD" w:rsidRPr="00692C96" w:rsidRDefault="006062BD" w:rsidP="006062BD">
            <w:pPr>
              <w:spacing w:before="0"/>
              <w:rPr>
                <w:rFonts w:cs="Arial"/>
                <w:sz w:val="18"/>
                <w:szCs w:val="18"/>
                <w:lang w:val="en-US"/>
              </w:rPr>
            </w:pPr>
            <w:r w:rsidRPr="00692C96">
              <w:rPr>
                <w:rFonts w:cs="Arial"/>
                <w:sz w:val="18"/>
                <w:szCs w:val="18"/>
                <w:lang w:val="en-US"/>
              </w:rPr>
              <w:t>Users of this sample text confirm, by usage, that they have read these notes and formally agree to this disclaimer.</w:t>
            </w:r>
          </w:p>
        </w:tc>
        <w:tc>
          <w:tcPr>
            <w:tcW w:w="5272" w:type="dxa"/>
            <w:gridSpan w:val="2"/>
            <w:tcBorders>
              <w:right w:val="single" w:sz="4" w:space="0" w:color="auto"/>
            </w:tcBorders>
            <w:shd w:val="clear" w:color="auto" w:fill="EAF1DD" w:themeFill="accent3" w:themeFillTint="33"/>
          </w:tcPr>
          <w:p w14:paraId="1D8C3DAE" w14:textId="5F070569" w:rsidR="006062BD" w:rsidRPr="002111E2" w:rsidRDefault="006062BD" w:rsidP="006062BD">
            <w:pPr>
              <w:spacing w:before="0"/>
              <w:jc w:val="both"/>
              <w:outlineLvl w:val="0"/>
              <w:rPr>
                <w:rFonts w:cs="Arial"/>
                <w:sz w:val="18"/>
                <w:szCs w:val="18"/>
                <w:lang w:val="fr-CH"/>
              </w:rPr>
            </w:pPr>
            <w:r w:rsidRPr="002111E2">
              <w:rPr>
                <w:rFonts w:cs="Arial"/>
                <w:sz w:val="18"/>
                <w:szCs w:val="18"/>
                <w:lang w:val="fr-CH"/>
              </w:rPr>
              <w:t xml:space="preserve">Les utilisateurs de cet exemple de texte confirment, en l'utilisant, qu'ils ont préalablement lu ces remarques et qu'ils acceptent expressément l'exclusion de responsabilité. </w:t>
            </w:r>
          </w:p>
        </w:tc>
      </w:tr>
      <w:tr w:rsidR="006062BD" w:rsidRPr="002111E2" w14:paraId="57EAF8C9" w14:textId="77777777" w:rsidTr="0014475F">
        <w:tc>
          <w:tcPr>
            <w:tcW w:w="4508" w:type="dxa"/>
            <w:tcBorders>
              <w:left w:val="single" w:sz="4" w:space="0" w:color="auto"/>
            </w:tcBorders>
          </w:tcPr>
          <w:p w14:paraId="7D21526D" w14:textId="49E659C1" w:rsidR="006062BD" w:rsidRPr="0023162D" w:rsidRDefault="006062BD" w:rsidP="006062BD">
            <w:pPr>
              <w:spacing w:before="0"/>
              <w:rPr>
                <w:rFonts w:cs="Arial"/>
                <w:sz w:val="18"/>
                <w:szCs w:val="18"/>
                <w:lang w:val="de-CH"/>
              </w:rPr>
            </w:pPr>
            <w:r w:rsidRPr="00692C96">
              <w:rPr>
                <w:rFonts w:cs="Arial"/>
                <w:sz w:val="18"/>
                <w:szCs w:val="18"/>
                <w:lang w:val="en-US"/>
              </w:rPr>
              <w:t xml:space="preserve">The author of this template is Gutes Holz GmbH, DE. </w:t>
            </w:r>
            <w:r w:rsidRPr="0023162D">
              <w:rPr>
                <w:rFonts w:cs="Arial"/>
                <w:sz w:val="18"/>
                <w:szCs w:val="18"/>
                <w:lang w:val="de-CH"/>
              </w:rPr>
              <w:t xml:space="preserve">Waldzertifizierung Schweiz - FSC Schweiz </w:t>
            </w:r>
            <w:proofErr w:type="spellStart"/>
            <w:r w:rsidRPr="0023162D">
              <w:rPr>
                <w:rFonts w:cs="Arial"/>
                <w:sz w:val="18"/>
                <w:szCs w:val="18"/>
                <w:lang w:val="de-CH"/>
              </w:rPr>
              <w:t>modified</w:t>
            </w:r>
            <w:proofErr w:type="spellEnd"/>
            <w:r w:rsidRPr="0023162D">
              <w:rPr>
                <w:rFonts w:cs="Arial"/>
                <w:sz w:val="18"/>
                <w:szCs w:val="18"/>
                <w:lang w:val="de-CH"/>
              </w:rPr>
              <w:t xml:space="preserve"> </w:t>
            </w:r>
            <w:proofErr w:type="spellStart"/>
            <w:r w:rsidRPr="0023162D">
              <w:rPr>
                <w:rFonts w:cs="Arial"/>
                <w:sz w:val="18"/>
                <w:szCs w:val="18"/>
                <w:lang w:val="de-CH"/>
              </w:rPr>
              <w:t>it</w:t>
            </w:r>
            <w:proofErr w:type="spellEnd"/>
            <w:r w:rsidRPr="0023162D">
              <w:rPr>
                <w:rFonts w:cs="Arial"/>
                <w:sz w:val="18"/>
                <w:szCs w:val="18"/>
                <w:lang w:val="de-CH"/>
              </w:rPr>
              <w:t xml:space="preserve"> </w:t>
            </w:r>
            <w:proofErr w:type="spellStart"/>
            <w:r w:rsidRPr="0023162D">
              <w:rPr>
                <w:rFonts w:cs="Arial"/>
                <w:sz w:val="18"/>
                <w:szCs w:val="18"/>
                <w:lang w:val="de-CH"/>
              </w:rPr>
              <w:t>for</w:t>
            </w:r>
            <w:proofErr w:type="spellEnd"/>
            <w:r w:rsidRPr="0023162D">
              <w:rPr>
                <w:rFonts w:cs="Arial"/>
                <w:sz w:val="18"/>
                <w:szCs w:val="18"/>
                <w:lang w:val="de-CH"/>
              </w:rPr>
              <w:t xml:space="preserve"> Swiss </w:t>
            </w:r>
            <w:proofErr w:type="spellStart"/>
            <w:r w:rsidRPr="0023162D">
              <w:rPr>
                <w:rFonts w:cs="Arial"/>
                <w:sz w:val="18"/>
                <w:szCs w:val="18"/>
                <w:lang w:val="de-CH"/>
              </w:rPr>
              <w:t>conditions</w:t>
            </w:r>
            <w:proofErr w:type="spellEnd"/>
            <w:r w:rsidRPr="0023162D">
              <w:rPr>
                <w:rFonts w:cs="Arial"/>
                <w:sz w:val="18"/>
                <w:szCs w:val="18"/>
                <w:lang w:val="de-CH"/>
              </w:rPr>
              <w:t xml:space="preserve"> (03.04.2023).</w:t>
            </w:r>
          </w:p>
        </w:tc>
        <w:tc>
          <w:tcPr>
            <w:tcW w:w="5272" w:type="dxa"/>
            <w:gridSpan w:val="2"/>
            <w:tcBorders>
              <w:right w:val="single" w:sz="4" w:space="0" w:color="auto"/>
            </w:tcBorders>
            <w:shd w:val="clear" w:color="auto" w:fill="EAF1DD" w:themeFill="accent3" w:themeFillTint="33"/>
          </w:tcPr>
          <w:p w14:paraId="02642BA5" w14:textId="3BCC41DA" w:rsidR="006062BD" w:rsidRPr="002111E2" w:rsidRDefault="006062BD" w:rsidP="006062BD">
            <w:pPr>
              <w:spacing w:before="0"/>
              <w:outlineLvl w:val="0"/>
              <w:rPr>
                <w:rFonts w:cs="Arial"/>
                <w:sz w:val="18"/>
                <w:szCs w:val="18"/>
                <w:lang w:val="fr-CH"/>
              </w:rPr>
            </w:pPr>
            <w:r w:rsidRPr="002111E2">
              <w:rPr>
                <w:rFonts w:cs="Arial"/>
                <w:sz w:val="18"/>
                <w:szCs w:val="18"/>
                <w:lang w:val="fr-CH"/>
              </w:rPr>
              <w:t>L'éditeur de ce modèle est Gutes Holz GmbH, DE. Il a été modifié pour les besoins de la Suisse par Wald-zertifizierung Schweiz - FSC Schweiz (03.04.2023).</w:t>
            </w:r>
          </w:p>
        </w:tc>
      </w:tr>
      <w:tr w:rsidR="006062BD" w:rsidRPr="002111E2" w14:paraId="13017504" w14:textId="77777777" w:rsidTr="0014475F">
        <w:tc>
          <w:tcPr>
            <w:tcW w:w="4508" w:type="dxa"/>
            <w:tcBorders>
              <w:left w:val="single" w:sz="4" w:space="0" w:color="auto"/>
            </w:tcBorders>
          </w:tcPr>
          <w:p w14:paraId="6C57186D" w14:textId="1C27E564" w:rsidR="006062BD" w:rsidRPr="00692C96" w:rsidRDefault="006062BD" w:rsidP="006062BD">
            <w:pPr>
              <w:spacing w:before="0"/>
              <w:jc w:val="both"/>
              <w:rPr>
                <w:rFonts w:cs="Arial"/>
                <w:sz w:val="18"/>
                <w:szCs w:val="18"/>
                <w:lang w:val="en-US"/>
              </w:rPr>
            </w:pPr>
            <w:r w:rsidRPr="00692C96">
              <w:rPr>
                <w:rFonts w:cs="Arial"/>
                <w:sz w:val="18"/>
                <w:szCs w:val="18"/>
                <w:lang w:val="en-US"/>
              </w:rPr>
              <w:t>Approval of compliance with FSC requirements of any versions of this agreement which are based on this sample text is the reserved responsibility of the FSC Accredited Certification Body. The author does not provide any guarantees for the positive assessment on the part of the certification body.</w:t>
            </w:r>
          </w:p>
        </w:tc>
        <w:tc>
          <w:tcPr>
            <w:tcW w:w="5272" w:type="dxa"/>
            <w:gridSpan w:val="2"/>
            <w:tcBorders>
              <w:right w:val="single" w:sz="4" w:space="0" w:color="auto"/>
            </w:tcBorders>
            <w:shd w:val="clear" w:color="auto" w:fill="EAF1DD" w:themeFill="accent3" w:themeFillTint="33"/>
          </w:tcPr>
          <w:p w14:paraId="64510388" w14:textId="7C43F2D5" w:rsidR="006062BD" w:rsidRPr="006062BD" w:rsidRDefault="006062BD" w:rsidP="006062BD">
            <w:pPr>
              <w:spacing w:before="0"/>
              <w:jc w:val="both"/>
              <w:outlineLvl w:val="0"/>
              <w:rPr>
                <w:rFonts w:cs="Arial"/>
                <w:sz w:val="18"/>
                <w:szCs w:val="18"/>
                <w:lang w:val="fr-CH"/>
              </w:rPr>
            </w:pPr>
            <w:r w:rsidRPr="002111E2">
              <w:rPr>
                <w:rFonts w:cs="Arial"/>
                <w:sz w:val="18"/>
                <w:szCs w:val="18"/>
                <w:lang w:val="fr-CH"/>
              </w:rPr>
              <w:t xml:space="preserve">Il appartient à l'organisme de certification FSC compétent de décider si les versions des accords basées sur cet exemple sont conformes aux normes FSC applicables. </w:t>
            </w:r>
            <w:r w:rsidRPr="006062BD">
              <w:rPr>
                <w:rFonts w:cs="Arial"/>
                <w:sz w:val="18"/>
                <w:szCs w:val="18"/>
                <w:lang w:val="fr-CH"/>
              </w:rPr>
              <w:t>L'éditeur ne garantit pas une évaluation positive de la part des organismes de certification FSC.</w:t>
            </w:r>
          </w:p>
        </w:tc>
      </w:tr>
      <w:tr w:rsidR="006062BD" w:rsidRPr="002111E2" w14:paraId="75B36CE9" w14:textId="77777777" w:rsidTr="0014475F">
        <w:tc>
          <w:tcPr>
            <w:tcW w:w="4508" w:type="dxa"/>
            <w:tcBorders>
              <w:left w:val="single" w:sz="4" w:space="0" w:color="auto"/>
            </w:tcBorders>
          </w:tcPr>
          <w:p w14:paraId="39F2D08D" w14:textId="435D81D7" w:rsidR="006062BD" w:rsidRPr="00692C96" w:rsidRDefault="006062BD" w:rsidP="006062BD">
            <w:pPr>
              <w:spacing w:before="0"/>
              <w:jc w:val="both"/>
              <w:rPr>
                <w:rFonts w:cs="Arial"/>
                <w:sz w:val="18"/>
                <w:szCs w:val="18"/>
                <w:lang w:val="en-US"/>
              </w:rPr>
            </w:pPr>
            <w:r w:rsidRPr="00692C96">
              <w:rPr>
                <w:rFonts w:cs="Arial"/>
                <w:sz w:val="18"/>
                <w:szCs w:val="18"/>
                <w:lang w:val="en-US"/>
              </w:rPr>
              <w:t>This template has been prepared to the best of our knowledge and with great care. We do not make any claims of completeness or accuracy. This template aims to provide assistance and general guidance for users of the FSC Standards and has not been legally verified. Careful and independent examination, including legal examination is recommended by users prior to applying an agreement based on this sample text.</w:t>
            </w:r>
          </w:p>
        </w:tc>
        <w:tc>
          <w:tcPr>
            <w:tcW w:w="5272" w:type="dxa"/>
            <w:gridSpan w:val="2"/>
            <w:tcBorders>
              <w:right w:val="single" w:sz="4" w:space="0" w:color="auto"/>
            </w:tcBorders>
            <w:shd w:val="clear" w:color="auto" w:fill="EAF1DD" w:themeFill="accent3" w:themeFillTint="33"/>
          </w:tcPr>
          <w:p w14:paraId="3337909C" w14:textId="6E0ECA3C" w:rsidR="006062BD" w:rsidRPr="006062BD" w:rsidRDefault="006062BD" w:rsidP="006062BD">
            <w:pPr>
              <w:spacing w:before="0"/>
              <w:jc w:val="both"/>
              <w:outlineLvl w:val="0"/>
              <w:rPr>
                <w:rFonts w:cs="Arial"/>
                <w:sz w:val="18"/>
                <w:szCs w:val="18"/>
                <w:lang w:val="fr-CH"/>
              </w:rPr>
            </w:pPr>
            <w:r w:rsidRPr="006062BD">
              <w:rPr>
                <w:rFonts w:cs="Arial"/>
                <w:sz w:val="18"/>
                <w:szCs w:val="18"/>
                <w:lang w:val="fr-CH"/>
              </w:rPr>
              <w:t xml:space="preserve">Ce modèle a été élaboré en toute conscience et avec le plus grand soin. Nous ne prétendons pas qu'il soit complet et exact. Ce modèle n'a pas été examiné du point de vue juridique, mais a pour but de fournir une aide et une orientation aux utilisateurs des normes FSC. Avant d'appliquer un accord basé sur cet exemple de texte, il est recommandé de procéder à un examen minutieux sous sa propre responsabilité ainsi qu'à un examen juridique. </w:t>
            </w:r>
          </w:p>
        </w:tc>
      </w:tr>
      <w:tr w:rsidR="006062BD" w:rsidRPr="002111E2" w14:paraId="1E216804" w14:textId="77777777" w:rsidTr="0014475F">
        <w:tc>
          <w:tcPr>
            <w:tcW w:w="4508" w:type="dxa"/>
            <w:tcBorders>
              <w:left w:val="single" w:sz="4" w:space="0" w:color="auto"/>
            </w:tcBorders>
          </w:tcPr>
          <w:p w14:paraId="7F662858" w14:textId="11037E03" w:rsidR="006062BD" w:rsidRPr="00692C96" w:rsidRDefault="006062BD" w:rsidP="006062BD">
            <w:pPr>
              <w:spacing w:before="0"/>
              <w:jc w:val="both"/>
              <w:rPr>
                <w:rFonts w:cs="Arial"/>
                <w:sz w:val="18"/>
                <w:szCs w:val="18"/>
                <w:lang w:val="en-US"/>
              </w:rPr>
            </w:pPr>
            <w:r w:rsidRPr="00692C96">
              <w:rPr>
                <w:rFonts w:cs="Arial"/>
                <w:sz w:val="18"/>
                <w:szCs w:val="18"/>
                <w:lang w:val="en-US"/>
              </w:rPr>
              <w:t xml:space="preserve">FSC Switzerland does not accept any liability for any damages which are caused by errors, deviations or interpretations of this template from the FSC requirements or in relation to legal requirements. </w:t>
            </w:r>
          </w:p>
        </w:tc>
        <w:tc>
          <w:tcPr>
            <w:tcW w:w="5272" w:type="dxa"/>
            <w:gridSpan w:val="2"/>
            <w:tcBorders>
              <w:right w:val="single" w:sz="4" w:space="0" w:color="auto"/>
            </w:tcBorders>
            <w:shd w:val="clear" w:color="auto" w:fill="EAF1DD" w:themeFill="accent3" w:themeFillTint="33"/>
          </w:tcPr>
          <w:p w14:paraId="0D26A1FF" w14:textId="40461421" w:rsidR="006062BD" w:rsidRPr="006062BD" w:rsidRDefault="006062BD" w:rsidP="006062BD">
            <w:pPr>
              <w:spacing w:before="0"/>
              <w:jc w:val="both"/>
              <w:outlineLvl w:val="0"/>
              <w:rPr>
                <w:rFonts w:cs="Arial"/>
                <w:sz w:val="18"/>
                <w:szCs w:val="18"/>
                <w:lang w:val="fr-CH"/>
              </w:rPr>
            </w:pPr>
            <w:r w:rsidRPr="006062BD">
              <w:rPr>
                <w:rFonts w:cs="Arial"/>
                <w:sz w:val="18"/>
                <w:szCs w:val="18"/>
                <w:lang w:val="fr-CH"/>
              </w:rPr>
              <w:t xml:space="preserve">FSC Suisse n'assume aucune responsabilité ou garantie pour d'éventuels dommages résultant d'erreurs, de divergences ou d'interprétations de cet exemple par rapport aux exigences du FSC ou en relation avec des prescriptions légales. </w:t>
            </w:r>
          </w:p>
        </w:tc>
      </w:tr>
      <w:tr w:rsidR="006062BD" w:rsidRPr="002111E2" w14:paraId="23C057CE" w14:textId="77777777" w:rsidTr="0014475F">
        <w:trPr>
          <w:trHeight w:val="240"/>
        </w:trPr>
        <w:tc>
          <w:tcPr>
            <w:tcW w:w="4508" w:type="dxa"/>
            <w:tcBorders>
              <w:left w:val="single" w:sz="4" w:space="0" w:color="auto"/>
              <w:bottom w:val="single" w:sz="4" w:space="0" w:color="auto"/>
            </w:tcBorders>
          </w:tcPr>
          <w:p w14:paraId="521EE255" w14:textId="25955674" w:rsidR="006062BD" w:rsidRPr="00692C96" w:rsidRDefault="006062BD" w:rsidP="006062BD">
            <w:pPr>
              <w:spacing w:before="0"/>
              <w:jc w:val="both"/>
              <w:rPr>
                <w:rFonts w:cs="Arial"/>
                <w:sz w:val="18"/>
                <w:szCs w:val="18"/>
                <w:lang w:val="en-US"/>
              </w:rPr>
            </w:pPr>
            <w:r w:rsidRPr="00692C96">
              <w:rPr>
                <w:rFonts w:cs="Arial"/>
                <w:sz w:val="18"/>
                <w:szCs w:val="18"/>
                <w:lang w:val="en-US"/>
              </w:rPr>
              <w:t>Please send any suggestions for the improvement of this text to</w:t>
            </w:r>
            <w:r w:rsidRPr="00692C96" w:rsidDel="009C71C6">
              <w:rPr>
                <w:rFonts w:cs="Arial"/>
                <w:sz w:val="18"/>
                <w:szCs w:val="18"/>
                <w:lang w:val="en-US"/>
              </w:rPr>
              <w:t xml:space="preserve"> </w:t>
            </w:r>
            <w:r w:rsidRPr="00692C96">
              <w:rPr>
                <w:rFonts w:cs="Arial"/>
                <w:sz w:val="18"/>
                <w:szCs w:val="18"/>
                <w:lang w:val="en-US"/>
              </w:rPr>
              <w:t>info@fsc-schweiz.ch.</w:t>
            </w:r>
          </w:p>
        </w:tc>
        <w:tc>
          <w:tcPr>
            <w:tcW w:w="5272" w:type="dxa"/>
            <w:gridSpan w:val="2"/>
            <w:tcBorders>
              <w:bottom w:val="single" w:sz="4" w:space="0" w:color="auto"/>
              <w:right w:val="single" w:sz="4" w:space="0" w:color="auto"/>
            </w:tcBorders>
            <w:shd w:val="clear" w:color="auto" w:fill="EAF1DD" w:themeFill="accent3" w:themeFillTint="33"/>
          </w:tcPr>
          <w:p w14:paraId="05DDA99B" w14:textId="34BA27C0" w:rsidR="006062BD" w:rsidRPr="006062BD" w:rsidRDefault="006062BD" w:rsidP="006062BD">
            <w:pPr>
              <w:spacing w:before="0"/>
              <w:jc w:val="both"/>
              <w:outlineLvl w:val="0"/>
              <w:rPr>
                <w:rFonts w:cs="Arial"/>
                <w:sz w:val="18"/>
                <w:szCs w:val="18"/>
                <w:lang w:val="fr-CH"/>
              </w:rPr>
            </w:pPr>
            <w:r w:rsidRPr="006062BD">
              <w:rPr>
                <w:rFonts w:cs="Arial"/>
                <w:sz w:val="18"/>
                <w:szCs w:val="18"/>
                <w:lang w:val="fr-CH"/>
              </w:rPr>
              <w:t>Veuillez envoyer toute remarque visant à améliorer cet exemple de texte à info@fsc-schweiz.ch.</w:t>
            </w:r>
          </w:p>
        </w:tc>
      </w:tr>
      <w:tr w:rsidR="0014475F" w:rsidRPr="0023162D" w14:paraId="23590392" w14:textId="77777777" w:rsidTr="0014475F">
        <w:tc>
          <w:tcPr>
            <w:tcW w:w="4508" w:type="dxa"/>
          </w:tcPr>
          <w:p w14:paraId="630943FE" w14:textId="128C9E07" w:rsidR="0014475F" w:rsidRPr="0023162D" w:rsidRDefault="0014475F" w:rsidP="00ED4EE4">
            <w:pPr>
              <w:spacing w:before="120" w:after="120"/>
              <w:rPr>
                <w:rFonts w:cs="Arial"/>
                <w:b/>
                <w:szCs w:val="22"/>
                <w:u w:val="single"/>
                <w:lang w:val="de-CH"/>
              </w:rPr>
            </w:pPr>
            <w:r w:rsidRPr="0023162D">
              <w:rPr>
                <w:rFonts w:cs="Arial"/>
                <w:b/>
                <w:szCs w:val="22"/>
                <w:u w:val="single"/>
                <w:lang w:val="de-CH"/>
              </w:rPr>
              <w:t>Content</w:t>
            </w:r>
          </w:p>
        </w:tc>
        <w:tc>
          <w:tcPr>
            <w:tcW w:w="4554" w:type="dxa"/>
            <w:shd w:val="clear" w:color="auto" w:fill="EAF1DD" w:themeFill="accent3" w:themeFillTint="33"/>
          </w:tcPr>
          <w:p w14:paraId="7F25A999" w14:textId="29691036" w:rsidR="0014475F" w:rsidRPr="006E5E21" w:rsidRDefault="001C273B" w:rsidP="00ED4EE4">
            <w:pPr>
              <w:keepNext/>
              <w:spacing w:before="120" w:after="120"/>
              <w:outlineLvl w:val="0"/>
              <w:rPr>
                <w:rFonts w:cs="Arial"/>
                <w:b/>
                <w:bCs/>
                <w:sz w:val="20"/>
                <w:szCs w:val="20"/>
                <w:u w:val="single"/>
                <w:lang w:val="en-US"/>
              </w:rPr>
            </w:pPr>
            <w:proofErr w:type="spellStart"/>
            <w:r w:rsidRPr="006E5E21">
              <w:rPr>
                <w:rFonts w:cs="Arial"/>
                <w:b/>
                <w:bCs/>
                <w:sz w:val="20"/>
                <w:szCs w:val="20"/>
                <w:u w:val="single"/>
                <w:lang w:val="en-US"/>
              </w:rPr>
              <w:t>Contenu</w:t>
            </w:r>
            <w:proofErr w:type="spellEnd"/>
          </w:p>
        </w:tc>
        <w:tc>
          <w:tcPr>
            <w:tcW w:w="718" w:type="dxa"/>
            <w:shd w:val="clear" w:color="auto" w:fill="EAF1DD" w:themeFill="accent3" w:themeFillTint="33"/>
          </w:tcPr>
          <w:p w14:paraId="7582508C" w14:textId="1A51D3E0" w:rsidR="0014475F" w:rsidRPr="0023162D" w:rsidRDefault="00740457" w:rsidP="00ED4EE4">
            <w:pPr>
              <w:keepNext/>
              <w:spacing w:before="120" w:after="120"/>
              <w:outlineLvl w:val="0"/>
              <w:rPr>
                <w:rFonts w:cs="Arial"/>
                <w:bCs/>
                <w:szCs w:val="20"/>
                <w:lang w:val="de-CH"/>
              </w:rPr>
            </w:pPr>
            <w:r>
              <w:rPr>
                <w:rFonts w:cs="Arial"/>
                <w:bCs/>
                <w:szCs w:val="20"/>
                <w:lang w:val="de-CH"/>
              </w:rPr>
              <w:t>Page</w:t>
            </w:r>
          </w:p>
        </w:tc>
      </w:tr>
      <w:tr w:rsidR="001E7C86" w:rsidRPr="0023162D" w14:paraId="3EA97F21" w14:textId="77777777" w:rsidTr="0014475F">
        <w:tc>
          <w:tcPr>
            <w:tcW w:w="4508" w:type="dxa"/>
          </w:tcPr>
          <w:p w14:paraId="78882F2A" w14:textId="66C75D49" w:rsidR="001E7C86" w:rsidRPr="0023162D" w:rsidRDefault="001E7C86" w:rsidP="001E7C86">
            <w:pPr>
              <w:spacing w:before="0"/>
              <w:rPr>
                <w:rFonts w:cs="Arial"/>
                <w:sz w:val="20"/>
                <w:szCs w:val="20"/>
                <w:lang w:val="de-CH"/>
              </w:rPr>
            </w:pPr>
            <w:proofErr w:type="spellStart"/>
            <w:r w:rsidRPr="0023162D">
              <w:rPr>
                <w:rFonts w:cs="Arial"/>
                <w:sz w:val="20"/>
                <w:szCs w:val="20"/>
                <w:lang w:val="de-CH"/>
              </w:rPr>
              <w:t>Instructions</w:t>
            </w:r>
            <w:proofErr w:type="spellEnd"/>
            <w:r w:rsidRPr="0023162D">
              <w:rPr>
                <w:rFonts w:cs="Arial"/>
                <w:sz w:val="20"/>
                <w:szCs w:val="20"/>
                <w:lang w:val="de-CH"/>
              </w:rPr>
              <w:t xml:space="preserve"> </w:t>
            </w:r>
            <w:proofErr w:type="spellStart"/>
            <w:r w:rsidRPr="0023162D">
              <w:rPr>
                <w:rFonts w:cs="Arial"/>
                <w:sz w:val="20"/>
                <w:szCs w:val="20"/>
                <w:lang w:val="de-CH"/>
              </w:rPr>
              <w:t>for</w:t>
            </w:r>
            <w:proofErr w:type="spellEnd"/>
            <w:r w:rsidRPr="0023162D">
              <w:rPr>
                <w:rFonts w:cs="Arial"/>
                <w:sz w:val="20"/>
                <w:szCs w:val="20"/>
                <w:lang w:val="de-CH"/>
              </w:rPr>
              <w:t xml:space="preserve"> </w:t>
            </w:r>
            <w:proofErr w:type="spellStart"/>
            <w:r w:rsidRPr="0023162D">
              <w:rPr>
                <w:rFonts w:cs="Arial"/>
                <w:sz w:val="20"/>
                <w:szCs w:val="20"/>
                <w:lang w:val="de-CH"/>
              </w:rPr>
              <w:t>use</w:t>
            </w:r>
            <w:proofErr w:type="spellEnd"/>
            <w:r w:rsidRPr="0023162D">
              <w:rPr>
                <w:rFonts w:cs="Arial"/>
                <w:sz w:val="20"/>
                <w:szCs w:val="20"/>
                <w:lang w:val="de-CH"/>
              </w:rPr>
              <w:t>:</w:t>
            </w:r>
          </w:p>
        </w:tc>
        <w:tc>
          <w:tcPr>
            <w:tcW w:w="4554" w:type="dxa"/>
            <w:shd w:val="clear" w:color="auto" w:fill="EAF1DD" w:themeFill="accent3" w:themeFillTint="33"/>
          </w:tcPr>
          <w:p w14:paraId="1B8666C8" w14:textId="1396DA97" w:rsidR="001E7C86" w:rsidRPr="001C273B" w:rsidRDefault="001C273B" w:rsidP="001E7C86">
            <w:pPr>
              <w:spacing w:before="0"/>
              <w:rPr>
                <w:rFonts w:cs="Arial"/>
                <w:sz w:val="20"/>
                <w:szCs w:val="20"/>
                <w:lang w:val="en-US"/>
              </w:rPr>
            </w:pPr>
            <w:r w:rsidRPr="001C273B">
              <w:rPr>
                <w:rFonts w:cs="Arial"/>
                <w:sz w:val="20"/>
                <w:szCs w:val="20"/>
                <w:lang w:val="en-US"/>
              </w:rPr>
              <w:t xml:space="preserve">Remarques sur </w:t>
            </w:r>
            <w:proofErr w:type="spellStart"/>
            <w:r w:rsidRPr="001C273B">
              <w:rPr>
                <w:rFonts w:cs="Arial"/>
                <w:sz w:val="20"/>
                <w:szCs w:val="20"/>
                <w:lang w:val="en-US"/>
              </w:rPr>
              <w:t>l'application</w:t>
            </w:r>
            <w:proofErr w:type="spellEnd"/>
            <w:r w:rsidR="001E7C86" w:rsidRPr="001C273B">
              <w:rPr>
                <w:rFonts w:cs="Arial"/>
                <w:sz w:val="20"/>
                <w:szCs w:val="20"/>
                <w:lang w:val="en-US"/>
              </w:rPr>
              <w:t>:</w:t>
            </w:r>
          </w:p>
        </w:tc>
        <w:tc>
          <w:tcPr>
            <w:tcW w:w="718" w:type="dxa"/>
            <w:shd w:val="clear" w:color="auto" w:fill="EAF1DD" w:themeFill="accent3" w:themeFillTint="33"/>
          </w:tcPr>
          <w:p w14:paraId="0E21B856" w14:textId="436CD9BF" w:rsidR="001E7C86" w:rsidRPr="0023162D" w:rsidRDefault="001E7C86" w:rsidP="001E7C86">
            <w:pPr>
              <w:spacing w:before="0"/>
              <w:rPr>
                <w:rFonts w:cs="Arial"/>
                <w:sz w:val="20"/>
                <w:szCs w:val="20"/>
                <w:lang w:val="de-CH"/>
              </w:rPr>
            </w:pPr>
            <w:r w:rsidRPr="0023162D">
              <w:rPr>
                <w:rFonts w:cs="Arial"/>
                <w:sz w:val="20"/>
                <w:szCs w:val="20"/>
                <w:lang w:val="de-CH"/>
              </w:rPr>
              <w:t>2</w:t>
            </w:r>
          </w:p>
        </w:tc>
      </w:tr>
      <w:tr w:rsidR="00834CC3" w:rsidRPr="0023162D" w14:paraId="12CBF8BB" w14:textId="77777777" w:rsidTr="0014475F">
        <w:tc>
          <w:tcPr>
            <w:tcW w:w="4508" w:type="dxa"/>
          </w:tcPr>
          <w:p w14:paraId="077EDE32" w14:textId="13334F62" w:rsidR="00834CC3" w:rsidRPr="00692C96" w:rsidRDefault="00834CC3" w:rsidP="00834CC3">
            <w:pPr>
              <w:spacing w:before="0"/>
              <w:rPr>
                <w:rFonts w:cs="Arial"/>
                <w:sz w:val="20"/>
                <w:szCs w:val="20"/>
                <w:lang w:val="en-US"/>
              </w:rPr>
            </w:pPr>
            <w:r w:rsidRPr="00692C96">
              <w:rPr>
                <w:rFonts w:cs="Arial"/>
                <w:sz w:val="20"/>
                <w:szCs w:val="20"/>
                <w:lang w:val="en-US"/>
              </w:rPr>
              <w:t>Sample Text: FSC Outsourcing Agreement</w:t>
            </w:r>
          </w:p>
        </w:tc>
        <w:tc>
          <w:tcPr>
            <w:tcW w:w="4554" w:type="dxa"/>
            <w:shd w:val="clear" w:color="auto" w:fill="EAF1DD" w:themeFill="accent3" w:themeFillTint="33"/>
          </w:tcPr>
          <w:p w14:paraId="291EE966" w14:textId="6AF6F290" w:rsidR="00834CC3" w:rsidRPr="001C273B" w:rsidRDefault="001C273B" w:rsidP="00834CC3">
            <w:pPr>
              <w:spacing w:before="0"/>
              <w:rPr>
                <w:rFonts w:cs="Arial"/>
                <w:sz w:val="20"/>
                <w:szCs w:val="20"/>
                <w:lang w:val="fr-CH"/>
              </w:rPr>
            </w:pPr>
            <w:r w:rsidRPr="001C273B">
              <w:rPr>
                <w:rFonts w:cs="Arial"/>
                <w:b/>
                <w:bCs/>
                <w:sz w:val="20"/>
                <w:szCs w:val="20"/>
                <w:lang w:val="fr-CH"/>
              </w:rPr>
              <w:t>Exemple de texte:</w:t>
            </w:r>
            <w:r w:rsidRPr="001C273B">
              <w:rPr>
                <w:rFonts w:cs="Arial"/>
                <w:sz w:val="20"/>
                <w:szCs w:val="20"/>
                <w:lang w:val="fr-CH"/>
              </w:rPr>
              <w:t xml:space="preserve"> accord de sous-traitance FSC</w:t>
            </w:r>
          </w:p>
        </w:tc>
        <w:tc>
          <w:tcPr>
            <w:tcW w:w="718" w:type="dxa"/>
            <w:shd w:val="clear" w:color="auto" w:fill="EAF1DD" w:themeFill="accent3" w:themeFillTint="33"/>
          </w:tcPr>
          <w:p w14:paraId="21ECC19A" w14:textId="6D9DE8EA" w:rsidR="00834CC3" w:rsidRPr="0023162D" w:rsidRDefault="00834CC3" w:rsidP="00834CC3">
            <w:pPr>
              <w:spacing w:before="0"/>
              <w:rPr>
                <w:rFonts w:cs="Arial"/>
                <w:sz w:val="20"/>
                <w:szCs w:val="20"/>
                <w:lang w:val="de-CH"/>
              </w:rPr>
            </w:pPr>
            <w:r w:rsidRPr="0023162D">
              <w:rPr>
                <w:rFonts w:cs="Arial"/>
                <w:sz w:val="20"/>
                <w:szCs w:val="20"/>
                <w:lang w:val="de-CH"/>
              </w:rPr>
              <w:t>4</w:t>
            </w:r>
          </w:p>
        </w:tc>
      </w:tr>
      <w:tr w:rsidR="0014475F" w:rsidRPr="0023162D" w14:paraId="3ABF2D02" w14:textId="77777777" w:rsidTr="0014475F">
        <w:tc>
          <w:tcPr>
            <w:tcW w:w="4508" w:type="dxa"/>
          </w:tcPr>
          <w:p w14:paraId="054029D7" w14:textId="6A577964" w:rsidR="0014475F" w:rsidRPr="00692C96" w:rsidRDefault="0014475F" w:rsidP="00ED4EE4">
            <w:pPr>
              <w:spacing w:before="0"/>
              <w:rPr>
                <w:rFonts w:cs="Arial"/>
                <w:sz w:val="20"/>
                <w:szCs w:val="20"/>
                <w:lang w:val="en-US"/>
              </w:rPr>
            </w:pPr>
            <w:r w:rsidRPr="00692C96">
              <w:rPr>
                <w:rFonts w:cs="Arial"/>
                <w:sz w:val="20"/>
                <w:szCs w:val="20"/>
                <w:lang w:val="en-US"/>
              </w:rPr>
              <w:t xml:space="preserve">Introduction to the Declaration of commitment FSC core </w:t>
            </w:r>
            <w:proofErr w:type="spellStart"/>
            <w:r w:rsidRPr="00692C96">
              <w:rPr>
                <w:rFonts w:cs="Arial"/>
                <w:sz w:val="20"/>
                <w:szCs w:val="20"/>
                <w:lang w:val="en-US"/>
              </w:rPr>
              <w:t>labour</w:t>
            </w:r>
            <w:proofErr w:type="spellEnd"/>
            <w:r w:rsidRPr="00692C96">
              <w:rPr>
                <w:rFonts w:cs="Arial"/>
                <w:sz w:val="20"/>
                <w:szCs w:val="20"/>
                <w:lang w:val="en-US"/>
              </w:rPr>
              <w:t xml:space="preserve"> Requirements by the contractor</w:t>
            </w:r>
          </w:p>
        </w:tc>
        <w:tc>
          <w:tcPr>
            <w:tcW w:w="4554" w:type="dxa"/>
            <w:shd w:val="clear" w:color="auto" w:fill="EAF1DD" w:themeFill="accent3" w:themeFillTint="33"/>
          </w:tcPr>
          <w:p w14:paraId="60B6D1A7" w14:textId="4334E713" w:rsidR="0014475F" w:rsidRPr="00094568" w:rsidRDefault="00094568" w:rsidP="00ED4EE4">
            <w:pPr>
              <w:spacing w:before="0"/>
              <w:rPr>
                <w:rFonts w:eastAsiaTheme="minorHAnsi"/>
                <w:sz w:val="20"/>
                <w:szCs w:val="20"/>
                <w:lang w:val="fr-CH" w:eastAsia="en-US"/>
              </w:rPr>
            </w:pPr>
            <w:r w:rsidRPr="00094568">
              <w:rPr>
                <w:rFonts w:cs="Arial"/>
                <w:b/>
                <w:bCs/>
                <w:sz w:val="20"/>
                <w:szCs w:val="20"/>
                <w:lang w:val="fr-CH"/>
              </w:rPr>
              <w:t>Introduction</w:t>
            </w:r>
            <w:r w:rsidRPr="00094568">
              <w:rPr>
                <w:rFonts w:cs="Arial"/>
                <w:sz w:val="20"/>
                <w:szCs w:val="20"/>
                <w:lang w:val="fr-CH"/>
              </w:rPr>
              <w:t xml:space="preserve"> à la déclaration d'engagement des normes de travail fondamentales FSC de la part des sous-traitants</w:t>
            </w:r>
          </w:p>
        </w:tc>
        <w:tc>
          <w:tcPr>
            <w:tcW w:w="718" w:type="dxa"/>
            <w:shd w:val="clear" w:color="auto" w:fill="EAF1DD" w:themeFill="accent3" w:themeFillTint="33"/>
          </w:tcPr>
          <w:p w14:paraId="0991D5AE" w14:textId="1BE15A9E" w:rsidR="0014475F" w:rsidRPr="0023162D" w:rsidRDefault="00B207A0" w:rsidP="00ED4EE4">
            <w:pPr>
              <w:spacing w:before="0"/>
              <w:rPr>
                <w:rFonts w:eastAsiaTheme="minorHAnsi"/>
                <w:sz w:val="20"/>
                <w:szCs w:val="20"/>
                <w:lang w:val="de-CH" w:eastAsia="en-US"/>
              </w:rPr>
            </w:pPr>
            <w:r w:rsidRPr="0023162D">
              <w:rPr>
                <w:rFonts w:eastAsiaTheme="minorHAnsi"/>
                <w:sz w:val="20"/>
                <w:szCs w:val="20"/>
                <w:lang w:val="de-CH" w:eastAsia="en-US"/>
              </w:rPr>
              <w:t>7</w:t>
            </w:r>
          </w:p>
        </w:tc>
      </w:tr>
      <w:tr w:rsidR="001E7C86" w:rsidRPr="0023162D" w14:paraId="60D1A560" w14:textId="77777777" w:rsidTr="0014475F">
        <w:tc>
          <w:tcPr>
            <w:tcW w:w="4508" w:type="dxa"/>
          </w:tcPr>
          <w:p w14:paraId="2EBF67BF" w14:textId="2404D25C" w:rsidR="001E7C86" w:rsidRPr="00692C96" w:rsidRDefault="001E7C86" w:rsidP="00ED4EE4">
            <w:pPr>
              <w:spacing w:before="0"/>
              <w:rPr>
                <w:sz w:val="20"/>
                <w:szCs w:val="20"/>
                <w:lang w:val="en-US"/>
              </w:rPr>
            </w:pPr>
            <w:r w:rsidRPr="00692C96">
              <w:rPr>
                <w:sz w:val="20"/>
                <w:szCs w:val="20"/>
                <w:lang w:val="en-US"/>
              </w:rPr>
              <w:t xml:space="preserve">Risk assessment for compliance with FSC core </w:t>
            </w:r>
            <w:proofErr w:type="spellStart"/>
            <w:r w:rsidRPr="00692C96">
              <w:rPr>
                <w:sz w:val="20"/>
                <w:szCs w:val="20"/>
                <w:lang w:val="en-US"/>
              </w:rPr>
              <w:t>labour</w:t>
            </w:r>
            <w:proofErr w:type="spellEnd"/>
            <w:r w:rsidRPr="00692C96">
              <w:rPr>
                <w:sz w:val="20"/>
                <w:szCs w:val="20"/>
                <w:lang w:val="en-US"/>
              </w:rPr>
              <w:t xml:space="preserve"> standards in </w:t>
            </w:r>
            <w:r w:rsidR="37F0DDA8" w:rsidRPr="00692C96">
              <w:rPr>
                <w:sz w:val="20"/>
                <w:szCs w:val="20"/>
                <w:lang w:val="en-US"/>
              </w:rPr>
              <w:t>Switzerland</w:t>
            </w:r>
          </w:p>
        </w:tc>
        <w:tc>
          <w:tcPr>
            <w:tcW w:w="4554" w:type="dxa"/>
            <w:shd w:val="clear" w:color="auto" w:fill="EAF1DD" w:themeFill="accent3" w:themeFillTint="33"/>
          </w:tcPr>
          <w:p w14:paraId="7FFBDE14" w14:textId="74E99FA0" w:rsidR="001E7C86" w:rsidRPr="00A36F30" w:rsidRDefault="00A36F30" w:rsidP="00ED4EE4">
            <w:pPr>
              <w:spacing w:before="0"/>
              <w:rPr>
                <w:rFonts w:eastAsiaTheme="minorHAnsi"/>
                <w:sz w:val="20"/>
                <w:szCs w:val="20"/>
                <w:lang w:val="fr-CH" w:eastAsia="en-US"/>
              </w:rPr>
            </w:pPr>
            <w:r w:rsidRPr="00A36F30">
              <w:rPr>
                <w:rFonts w:cs="Arial"/>
                <w:b/>
                <w:bCs/>
                <w:sz w:val="20"/>
                <w:szCs w:val="20"/>
                <w:lang w:val="fr-CH"/>
              </w:rPr>
              <w:t>Évaluation</w:t>
            </w:r>
            <w:r w:rsidRPr="00A36F30">
              <w:rPr>
                <w:rFonts w:cs="Arial"/>
                <w:sz w:val="20"/>
                <w:szCs w:val="20"/>
                <w:lang w:val="fr-CH"/>
              </w:rPr>
              <w:t xml:space="preserve"> des risques pour le respect des normes de travail fondamentales FSC en Suisse</w:t>
            </w:r>
          </w:p>
        </w:tc>
        <w:tc>
          <w:tcPr>
            <w:tcW w:w="718" w:type="dxa"/>
            <w:shd w:val="clear" w:color="auto" w:fill="EAF1DD" w:themeFill="accent3" w:themeFillTint="33"/>
          </w:tcPr>
          <w:p w14:paraId="7C83A158" w14:textId="672C45A3" w:rsidR="001E7C86" w:rsidRPr="0023162D" w:rsidRDefault="00B207A0" w:rsidP="00ED4EE4">
            <w:pPr>
              <w:spacing w:before="0"/>
              <w:rPr>
                <w:rFonts w:eastAsiaTheme="minorHAnsi"/>
                <w:sz w:val="20"/>
                <w:szCs w:val="20"/>
                <w:lang w:val="de-CH" w:eastAsia="en-US"/>
              </w:rPr>
            </w:pPr>
            <w:r w:rsidRPr="0023162D">
              <w:rPr>
                <w:rFonts w:eastAsiaTheme="minorHAnsi"/>
                <w:sz w:val="20"/>
                <w:szCs w:val="20"/>
                <w:lang w:val="de-CH" w:eastAsia="en-US"/>
              </w:rPr>
              <w:t>8</w:t>
            </w:r>
          </w:p>
        </w:tc>
      </w:tr>
      <w:tr w:rsidR="0014475F" w:rsidRPr="0023162D" w14:paraId="0A566B88" w14:textId="77777777" w:rsidTr="0014475F">
        <w:tc>
          <w:tcPr>
            <w:tcW w:w="4508" w:type="dxa"/>
          </w:tcPr>
          <w:p w14:paraId="6AC4715A" w14:textId="0D89B1B5" w:rsidR="0014475F" w:rsidRPr="00692C96" w:rsidRDefault="0014475F" w:rsidP="00ED4EE4">
            <w:pPr>
              <w:spacing w:before="0"/>
              <w:rPr>
                <w:rFonts w:cs="Arial"/>
                <w:sz w:val="20"/>
                <w:szCs w:val="20"/>
                <w:lang w:val="en-US"/>
              </w:rPr>
            </w:pPr>
            <w:r w:rsidRPr="00692C96">
              <w:rPr>
                <w:sz w:val="20"/>
                <w:szCs w:val="20"/>
                <w:lang w:val="en-US"/>
              </w:rPr>
              <w:t xml:space="preserve">Annex: Declaration of commitment to the FSC core </w:t>
            </w:r>
            <w:proofErr w:type="spellStart"/>
            <w:r w:rsidRPr="00692C96">
              <w:rPr>
                <w:sz w:val="20"/>
                <w:szCs w:val="20"/>
                <w:lang w:val="en-US"/>
              </w:rPr>
              <w:t>labour</w:t>
            </w:r>
            <w:proofErr w:type="spellEnd"/>
            <w:r w:rsidRPr="00692C96">
              <w:rPr>
                <w:sz w:val="20"/>
                <w:szCs w:val="20"/>
                <w:lang w:val="en-US"/>
              </w:rPr>
              <w:t xml:space="preserve"> Requirements by the contractor</w:t>
            </w:r>
          </w:p>
        </w:tc>
        <w:tc>
          <w:tcPr>
            <w:tcW w:w="4554" w:type="dxa"/>
            <w:shd w:val="clear" w:color="auto" w:fill="EAF1DD" w:themeFill="accent3" w:themeFillTint="33"/>
          </w:tcPr>
          <w:p w14:paraId="5EBE08D3" w14:textId="68920D36" w:rsidR="0014475F" w:rsidRPr="00A36F30" w:rsidRDefault="00A36F30" w:rsidP="00ED4EE4">
            <w:pPr>
              <w:spacing w:before="0"/>
              <w:rPr>
                <w:rFonts w:eastAsiaTheme="minorHAnsi"/>
                <w:sz w:val="20"/>
                <w:szCs w:val="20"/>
                <w:lang w:val="fr-CH" w:eastAsia="en-US"/>
              </w:rPr>
            </w:pPr>
            <w:r w:rsidRPr="00A36F30">
              <w:rPr>
                <w:sz w:val="20"/>
                <w:szCs w:val="20"/>
                <w:lang w:val="fr-CH"/>
              </w:rPr>
              <w:t xml:space="preserve">Annexe: </w:t>
            </w:r>
            <w:r w:rsidRPr="00A36F30">
              <w:rPr>
                <w:b/>
                <w:bCs/>
                <w:sz w:val="20"/>
                <w:szCs w:val="20"/>
                <w:lang w:val="fr-CH"/>
              </w:rPr>
              <w:t>Déclaration d'engagement concernant</w:t>
            </w:r>
            <w:r w:rsidRPr="00A36F30">
              <w:rPr>
                <w:sz w:val="20"/>
                <w:szCs w:val="20"/>
                <w:lang w:val="fr-CH"/>
              </w:rPr>
              <w:t xml:space="preserve"> les normes de travail fondamentales FSC de la part du sous-traitant</w:t>
            </w:r>
          </w:p>
        </w:tc>
        <w:tc>
          <w:tcPr>
            <w:tcW w:w="718" w:type="dxa"/>
            <w:shd w:val="clear" w:color="auto" w:fill="EAF1DD" w:themeFill="accent3" w:themeFillTint="33"/>
          </w:tcPr>
          <w:p w14:paraId="0D3D78F8" w14:textId="2DF62A51" w:rsidR="0014475F" w:rsidRPr="0023162D" w:rsidRDefault="0004233D" w:rsidP="00ED4EE4">
            <w:pPr>
              <w:spacing w:before="0"/>
              <w:rPr>
                <w:rFonts w:eastAsiaTheme="minorHAnsi"/>
                <w:sz w:val="20"/>
                <w:szCs w:val="20"/>
                <w:lang w:val="de-CH" w:eastAsia="en-US"/>
              </w:rPr>
            </w:pPr>
            <w:r w:rsidRPr="0023162D">
              <w:rPr>
                <w:rFonts w:eastAsiaTheme="minorHAnsi"/>
                <w:sz w:val="20"/>
                <w:szCs w:val="20"/>
                <w:lang w:val="de-CH" w:eastAsia="en-US"/>
              </w:rPr>
              <w:t>1</w:t>
            </w:r>
            <w:r w:rsidR="00B207A0" w:rsidRPr="0023162D">
              <w:rPr>
                <w:rFonts w:eastAsiaTheme="minorHAnsi"/>
                <w:sz w:val="20"/>
                <w:szCs w:val="20"/>
                <w:lang w:val="de-CH" w:eastAsia="en-US"/>
              </w:rPr>
              <w:t>0</w:t>
            </w:r>
          </w:p>
        </w:tc>
      </w:tr>
      <w:tr w:rsidR="0014475F" w:rsidRPr="0023162D" w14:paraId="748DA594" w14:textId="77777777" w:rsidTr="0014475F">
        <w:tc>
          <w:tcPr>
            <w:tcW w:w="4508" w:type="dxa"/>
          </w:tcPr>
          <w:p w14:paraId="1A5E8329" w14:textId="7B186FE6" w:rsidR="0014475F" w:rsidRPr="00692C96" w:rsidRDefault="0014475F" w:rsidP="00ED4EE4">
            <w:pPr>
              <w:spacing w:before="0"/>
              <w:rPr>
                <w:rFonts w:cs="Arial"/>
                <w:sz w:val="20"/>
                <w:szCs w:val="20"/>
                <w:lang w:val="en-US"/>
              </w:rPr>
            </w:pPr>
            <w:r w:rsidRPr="00692C96">
              <w:rPr>
                <w:sz w:val="20"/>
                <w:szCs w:val="20"/>
                <w:lang w:val="en-US"/>
              </w:rPr>
              <w:t xml:space="preserve">Excerpt Q&amp;A on core </w:t>
            </w:r>
            <w:proofErr w:type="spellStart"/>
            <w:r w:rsidRPr="00692C96">
              <w:rPr>
                <w:sz w:val="20"/>
                <w:szCs w:val="20"/>
                <w:lang w:val="en-US"/>
              </w:rPr>
              <w:t>labour</w:t>
            </w:r>
            <w:proofErr w:type="spellEnd"/>
            <w:r w:rsidRPr="00692C96">
              <w:rPr>
                <w:sz w:val="20"/>
                <w:szCs w:val="20"/>
                <w:lang w:val="en-US"/>
              </w:rPr>
              <w:t xml:space="preserve"> standards requirements in relation to non-FSC certified subcontractors.</w:t>
            </w:r>
          </w:p>
        </w:tc>
        <w:tc>
          <w:tcPr>
            <w:tcW w:w="4554" w:type="dxa"/>
            <w:shd w:val="clear" w:color="auto" w:fill="EAF1DD" w:themeFill="accent3" w:themeFillTint="33"/>
          </w:tcPr>
          <w:p w14:paraId="03CD2586" w14:textId="5B74E852" w:rsidR="0014475F" w:rsidRPr="00094568" w:rsidRDefault="00094568" w:rsidP="00ED4EE4">
            <w:pPr>
              <w:spacing w:before="0"/>
              <w:rPr>
                <w:rFonts w:eastAsiaTheme="minorHAnsi"/>
                <w:sz w:val="20"/>
                <w:szCs w:val="20"/>
                <w:lang w:val="fr-CH" w:eastAsia="en-US"/>
              </w:rPr>
            </w:pPr>
            <w:r w:rsidRPr="00094568">
              <w:rPr>
                <w:sz w:val="20"/>
                <w:szCs w:val="20"/>
                <w:lang w:val="fr-CH"/>
              </w:rPr>
              <w:t xml:space="preserve">Extrait </w:t>
            </w:r>
            <w:r w:rsidRPr="00094568">
              <w:rPr>
                <w:b/>
                <w:bCs/>
                <w:sz w:val="20"/>
                <w:szCs w:val="20"/>
                <w:lang w:val="fr-CH"/>
              </w:rPr>
              <w:t>Q&amp;A</w:t>
            </w:r>
            <w:r w:rsidRPr="00094568">
              <w:rPr>
                <w:sz w:val="20"/>
                <w:szCs w:val="20"/>
                <w:lang w:val="fr-CH"/>
              </w:rPr>
              <w:t xml:space="preserve"> sur les exigences des normes fondamentales du travail en ce qui concerne les sous-traitants non certifiés FSC.</w:t>
            </w:r>
          </w:p>
        </w:tc>
        <w:tc>
          <w:tcPr>
            <w:tcW w:w="718" w:type="dxa"/>
            <w:shd w:val="clear" w:color="auto" w:fill="EAF1DD" w:themeFill="accent3" w:themeFillTint="33"/>
          </w:tcPr>
          <w:p w14:paraId="36DA6CD3" w14:textId="50331A32" w:rsidR="0014475F" w:rsidRPr="0023162D" w:rsidRDefault="0004233D" w:rsidP="00ED4EE4">
            <w:pPr>
              <w:spacing w:before="0"/>
              <w:rPr>
                <w:rFonts w:eastAsiaTheme="minorHAnsi"/>
                <w:sz w:val="20"/>
                <w:szCs w:val="20"/>
                <w:lang w:val="de-CH" w:eastAsia="en-US"/>
              </w:rPr>
            </w:pPr>
            <w:r w:rsidRPr="0023162D">
              <w:rPr>
                <w:rFonts w:eastAsiaTheme="minorHAnsi"/>
                <w:sz w:val="20"/>
                <w:szCs w:val="20"/>
                <w:lang w:val="de-CH" w:eastAsia="en-US"/>
              </w:rPr>
              <w:t>1</w:t>
            </w:r>
            <w:r w:rsidR="00B207A0" w:rsidRPr="0023162D">
              <w:rPr>
                <w:rFonts w:eastAsiaTheme="minorHAnsi"/>
                <w:sz w:val="20"/>
                <w:szCs w:val="20"/>
                <w:lang w:val="de-CH" w:eastAsia="en-US"/>
              </w:rPr>
              <w:t>2</w:t>
            </w:r>
          </w:p>
        </w:tc>
      </w:tr>
    </w:tbl>
    <w:p w14:paraId="2C51FD8C" w14:textId="75F8F1AD" w:rsidR="00042BD1" w:rsidRPr="0023162D" w:rsidRDefault="00042BD1" w:rsidP="00AC49D6">
      <w:pPr>
        <w:spacing w:before="0" w:after="0"/>
        <w:ind w:right="-143"/>
        <w:rPr>
          <w:rFonts w:cs="Arial"/>
          <w:szCs w:val="22"/>
          <w:lang w:val="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5272"/>
      </w:tblGrid>
      <w:tr w:rsidR="00F50E2A" w:rsidRPr="0023162D" w14:paraId="0D3F876F" w14:textId="77777777" w:rsidTr="001E7C86">
        <w:tc>
          <w:tcPr>
            <w:tcW w:w="4508" w:type="dxa"/>
          </w:tcPr>
          <w:p w14:paraId="13A1A48B" w14:textId="77777777" w:rsidR="00F50E2A" w:rsidRPr="0023162D" w:rsidRDefault="00F50E2A" w:rsidP="001E7C86">
            <w:pPr>
              <w:pageBreakBefore/>
              <w:spacing w:before="0" w:after="120"/>
              <w:rPr>
                <w:rFonts w:cs="Arial"/>
                <w:b/>
                <w:szCs w:val="22"/>
                <w:u w:val="single"/>
                <w:lang w:val="de-CH"/>
              </w:rPr>
            </w:pPr>
            <w:proofErr w:type="spellStart"/>
            <w:r w:rsidRPr="0023162D">
              <w:rPr>
                <w:rFonts w:cs="Arial"/>
                <w:b/>
                <w:szCs w:val="22"/>
                <w:u w:val="single"/>
                <w:lang w:val="de-CH"/>
              </w:rPr>
              <w:lastRenderedPageBreak/>
              <w:t>Instructions</w:t>
            </w:r>
            <w:proofErr w:type="spellEnd"/>
            <w:r w:rsidRPr="0023162D">
              <w:rPr>
                <w:rFonts w:cs="Arial"/>
                <w:b/>
                <w:szCs w:val="22"/>
                <w:u w:val="single"/>
                <w:lang w:val="de-CH"/>
              </w:rPr>
              <w:t xml:space="preserve"> </w:t>
            </w:r>
            <w:proofErr w:type="spellStart"/>
            <w:r w:rsidRPr="0023162D">
              <w:rPr>
                <w:rFonts w:cs="Arial"/>
                <w:b/>
                <w:szCs w:val="22"/>
                <w:u w:val="single"/>
                <w:lang w:val="de-CH"/>
              </w:rPr>
              <w:t>for</w:t>
            </w:r>
            <w:proofErr w:type="spellEnd"/>
            <w:r w:rsidRPr="0023162D">
              <w:rPr>
                <w:rFonts w:cs="Arial"/>
                <w:b/>
                <w:szCs w:val="22"/>
                <w:u w:val="single"/>
                <w:lang w:val="de-CH"/>
              </w:rPr>
              <w:t xml:space="preserve"> </w:t>
            </w:r>
            <w:proofErr w:type="spellStart"/>
            <w:r w:rsidRPr="0023162D">
              <w:rPr>
                <w:rFonts w:cs="Arial"/>
                <w:b/>
                <w:szCs w:val="22"/>
                <w:u w:val="single"/>
                <w:lang w:val="de-CH"/>
              </w:rPr>
              <w:t>use</w:t>
            </w:r>
            <w:proofErr w:type="spellEnd"/>
            <w:r w:rsidRPr="0023162D">
              <w:rPr>
                <w:rFonts w:cs="Arial"/>
                <w:b/>
                <w:szCs w:val="22"/>
                <w:u w:val="single"/>
                <w:lang w:val="de-CH"/>
              </w:rPr>
              <w:t>:</w:t>
            </w:r>
          </w:p>
        </w:tc>
        <w:tc>
          <w:tcPr>
            <w:tcW w:w="5272" w:type="dxa"/>
            <w:shd w:val="clear" w:color="auto" w:fill="EAF1DD" w:themeFill="accent3" w:themeFillTint="33"/>
          </w:tcPr>
          <w:p w14:paraId="3B322198" w14:textId="54BDCE73" w:rsidR="00F50E2A" w:rsidRPr="0023162D" w:rsidRDefault="00BB188D" w:rsidP="001E7C86">
            <w:pPr>
              <w:keepNext/>
              <w:spacing w:before="0" w:after="120"/>
              <w:outlineLvl w:val="0"/>
              <w:rPr>
                <w:rFonts w:cs="Arial"/>
                <w:b/>
                <w:bCs/>
                <w:szCs w:val="20"/>
                <w:u w:val="single"/>
                <w:lang w:val="de-CH"/>
              </w:rPr>
            </w:pPr>
            <w:r>
              <w:rPr>
                <w:rFonts w:cs="Arial"/>
                <w:b/>
                <w:bCs/>
                <w:szCs w:val="20"/>
                <w:u w:val="single"/>
                <w:lang w:val="de-CH"/>
              </w:rPr>
              <w:t xml:space="preserve">Remarques </w:t>
            </w:r>
            <w:proofErr w:type="spellStart"/>
            <w:r>
              <w:rPr>
                <w:rFonts w:cs="Arial"/>
                <w:b/>
                <w:bCs/>
                <w:szCs w:val="20"/>
                <w:u w:val="single"/>
                <w:lang w:val="de-CH"/>
              </w:rPr>
              <w:t>sur</w:t>
            </w:r>
            <w:proofErr w:type="spellEnd"/>
            <w:r>
              <w:rPr>
                <w:rFonts w:cs="Arial"/>
                <w:b/>
                <w:bCs/>
                <w:szCs w:val="20"/>
                <w:u w:val="single"/>
                <w:lang w:val="de-CH"/>
              </w:rPr>
              <w:t xml:space="preserve"> </w:t>
            </w:r>
            <w:proofErr w:type="spellStart"/>
            <w:r>
              <w:rPr>
                <w:rFonts w:cs="Arial"/>
                <w:b/>
                <w:bCs/>
                <w:szCs w:val="20"/>
                <w:u w:val="single"/>
                <w:lang w:val="de-CH"/>
              </w:rPr>
              <w:t>l’utilisation</w:t>
            </w:r>
            <w:proofErr w:type="spellEnd"/>
            <w:r>
              <w:rPr>
                <w:rFonts w:cs="Arial"/>
                <w:b/>
                <w:bCs/>
                <w:szCs w:val="20"/>
                <w:u w:val="single"/>
                <w:lang w:val="de-CH"/>
              </w:rPr>
              <w:t>:</w:t>
            </w:r>
          </w:p>
        </w:tc>
      </w:tr>
      <w:tr w:rsidR="00F50E2A" w:rsidRPr="002111E2" w14:paraId="623D6CA8" w14:textId="77777777" w:rsidTr="001E7C86">
        <w:tc>
          <w:tcPr>
            <w:tcW w:w="4508" w:type="dxa"/>
          </w:tcPr>
          <w:p w14:paraId="593B5E2D" w14:textId="77777777" w:rsidR="00F50E2A" w:rsidRPr="00692C96" w:rsidRDefault="00F50E2A" w:rsidP="001E7C86">
            <w:pPr>
              <w:spacing w:before="0" w:after="120"/>
              <w:rPr>
                <w:rFonts w:asciiTheme="minorHAnsi" w:hAnsiTheme="minorHAnsi" w:cstheme="minorHAnsi"/>
                <w:szCs w:val="22"/>
                <w:lang w:val="en-US"/>
              </w:rPr>
            </w:pPr>
            <w:r w:rsidRPr="00692C96">
              <w:rPr>
                <w:rFonts w:cs="Arial"/>
                <w:sz w:val="20"/>
                <w:szCs w:val="20"/>
                <w:lang w:val="en-US"/>
              </w:rPr>
              <w:t>Normative basis for outsourcing see FSC-STD-40-004 V3-1, section 13 (extract</w:t>
            </w:r>
            <w:r w:rsidRPr="00692C96">
              <w:rPr>
                <w:rFonts w:asciiTheme="minorHAnsi" w:hAnsiTheme="minorHAnsi" w:cstheme="minorHAnsi"/>
                <w:szCs w:val="22"/>
                <w:lang w:val="en-US"/>
              </w:rPr>
              <w:t>):</w:t>
            </w:r>
          </w:p>
        </w:tc>
        <w:tc>
          <w:tcPr>
            <w:tcW w:w="5272" w:type="dxa"/>
            <w:shd w:val="clear" w:color="auto" w:fill="EAF1DD" w:themeFill="accent3" w:themeFillTint="33"/>
          </w:tcPr>
          <w:p w14:paraId="5598CEAB" w14:textId="456A6E96" w:rsidR="00F50E2A" w:rsidRPr="00393192" w:rsidRDefault="00BB188D" w:rsidP="001E7C86">
            <w:pPr>
              <w:spacing w:before="0" w:after="120"/>
              <w:rPr>
                <w:rFonts w:eastAsiaTheme="minorHAnsi"/>
                <w:sz w:val="20"/>
                <w:lang w:val="fr-CH" w:eastAsia="en-US"/>
              </w:rPr>
            </w:pPr>
            <w:r w:rsidRPr="00393192">
              <w:rPr>
                <w:rFonts w:eastAsiaTheme="minorHAnsi"/>
                <w:sz w:val="20"/>
                <w:lang w:val="fr-CH" w:eastAsia="en-US"/>
              </w:rPr>
              <w:t>Bases normatives pour</w:t>
            </w:r>
            <w:r w:rsidR="00F50E2A" w:rsidRPr="00393192">
              <w:rPr>
                <w:rFonts w:eastAsiaTheme="minorHAnsi"/>
                <w:sz w:val="20"/>
                <w:lang w:val="fr-CH" w:eastAsia="en-US"/>
              </w:rPr>
              <w:t xml:space="preserve"> Outsourcing </w:t>
            </w:r>
            <w:r w:rsidR="00393192" w:rsidRPr="00393192">
              <w:rPr>
                <w:rFonts w:eastAsiaTheme="minorHAnsi"/>
                <w:sz w:val="20"/>
                <w:lang w:val="fr-CH" w:eastAsia="en-US"/>
              </w:rPr>
              <w:t>voir</w:t>
            </w:r>
            <w:r w:rsidR="00F50E2A" w:rsidRPr="00393192">
              <w:rPr>
                <w:rFonts w:eastAsiaTheme="minorHAnsi"/>
                <w:sz w:val="20"/>
                <w:lang w:val="fr-CH" w:eastAsia="en-US"/>
              </w:rPr>
              <w:t xml:space="preserve"> FSC-STD-40-004 V3-1,</w:t>
            </w:r>
            <w:r w:rsidR="00393192">
              <w:rPr>
                <w:rFonts w:eastAsiaTheme="minorHAnsi"/>
                <w:sz w:val="20"/>
                <w:lang w:val="fr-CH" w:eastAsia="en-US"/>
              </w:rPr>
              <w:t xml:space="preserve"> section</w:t>
            </w:r>
            <w:r w:rsidR="00F50E2A" w:rsidRPr="00393192">
              <w:rPr>
                <w:rFonts w:eastAsiaTheme="minorHAnsi"/>
                <w:sz w:val="20"/>
                <w:lang w:val="fr-CH" w:eastAsia="en-US"/>
              </w:rPr>
              <w:t xml:space="preserve"> 13 (</w:t>
            </w:r>
            <w:r w:rsidR="00393192">
              <w:rPr>
                <w:rFonts w:eastAsiaTheme="minorHAnsi"/>
                <w:sz w:val="20"/>
                <w:lang w:val="fr-CH" w:eastAsia="en-US"/>
              </w:rPr>
              <w:t>extrait</w:t>
            </w:r>
            <w:r w:rsidR="00F50E2A" w:rsidRPr="00393192">
              <w:rPr>
                <w:rFonts w:eastAsiaTheme="minorHAnsi"/>
                <w:sz w:val="20"/>
                <w:lang w:val="fr-CH" w:eastAsia="en-US"/>
              </w:rPr>
              <w:t>):</w:t>
            </w:r>
          </w:p>
        </w:tc>
      </w:tr>
    </w:tbl>
    <w:tbl>
      <w:tblPr>
        <w:tblW w:w="97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1"/>
        <w:gridCol w:w="5245"/>
      </w:tblGrid>
      <w:tr w:rsidR="00F50E2A" w:rsidRPr="002111E2" w14:paraId="06C5F911" w14:textId="77777777" w:rsidTr="001E7C86">
        <w:tc>
          <w:tcPr>
            <w:tcW w:w="4531" w:type="dxa"/>
          </w:tcPr>
          <w:p w14:paraId="697E5081"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bCs/>
                <w:sz w:val="18"/>
                <w:szCs w:val="20"/>
                <w:lang w:val="en-US"/>
              </w:rPr>
              <w:t>13.1</w:t>
            </w:r>
            <w:r w:rsidRPr="00692C96">
              <w:rPr>
                <w:rFonts w:cs="Arial"/>
                <w:bCs/>
                <w:sz w:val="18"/>
                <w:szCs w:val="20"/>
                <w:lang w:val="en-US"/>
              </w:rPr>
              <w:tab/>
              <w:t xml:space="preserve">The organization may outsource activities within the scope of its certificate to FSC-CoC-certified and/or non-FSC-CoC-certified contractors. </w:t>
            </w:r>
          </w:p>
        </w:tc>
        <w:tc>
          <w:tcPr>
            <w:tcW w:w="5245" w:type="dxa"/>
            <w:shd w:val="clear" w:color="auto" w:fill="EAF1DD" w:themeFill="accent3" w:themeFillTint="33"/>
          </w:tcPr>
          <w:p w14:paraId="2DE35F26" w14:textId="52A248C4" w:rsidR="00F50E2A" w:rsidRPr="003D5495" w:rsidRDefault="00F50E2A" w:rsidP="001E7C86">
            <w:pPr>
              <w:spacing w:before="0"/>
              <w:jc w:val="both"/>
              <w:rPr>
                <w:rFonts w:eastAsiaTheme="minorHAnsi" w:cs="Arial"/>
                <w:color w:val="000000"/>
                <w:sz w:val="18"/>
                <w:szCs w:val="20"/>
                <w:lang w:val="fr-CH" w:eastAsia="en-US"/>
              </w:rPr>
            </w:pPr>
            <w:r w:rsidRPr="003D5495">
              <w:rPr>
                <w:rFonts w:cs="Arial"/>
                <w:bCs/>
                <w:sz w:val="18"/>
                <w:szCs w:val="20"/>
                <w:lang w:val="fr-CH"/>
              </w:rPr>
              <w:t>13.1</w:t>
            </w:r>
            <w:r w:rsidRPr="003D5495">
              <w:rPr>
                <w:rFonts w:cs="Arial"/>
                <w:bCs/>
                <w:sz w:val="18"/>
                <w:szCs w:val="20"/>
                <w:lang w:val="fr-CH"/>
              </w:rPr>
              <w:tab/>
            </w:r>
            <w:r w:rsidR="003D5495" w:rsidRPr="003D5495">
              <w:rPr>
                <w:rFonts w:cs="Arial"/>
                <w:bCs/>
                <w:sz w:val="18"/>
                <w:szCs w:val="20"/>
                <w:lang w:val="fr-CH"/>
              </w:rPr>
              <w:t>L'organisation peut sous-traiter des activités dans le cadre du champ d'application du certificat de chaîne de contrôle à des sous-traitants certifiés FSC et/ou non certifiés FSC</w:t>
            </w:r>
            <w:r w:rsidRPr="003D5495">
              <w:rPr>
                <w:rFonts w:cs="Arial"/>
                <w:bCs/>
                <w:sz w:val="18"/>
                <w:szCs w:val="20"/>
                <w:lang w:val="fr-CH"/>
              </w:rPr>
              <w:t>.</w:t>
            </w:r>
          </w:p>
        </w:tc>
      </w:tr>
      <w:tr w:rsidR="00F50E2A" w:rsidRPr="002111E2" w14:paraId="4BA13280" w14:textId="77777777" w:rsidTr="001E7C86">
        <w:tc>
          <w:tcPr>
            <w:tcW w:w="4531" w:type="dxa"/>
          </w:tcPr>
          <w:p w14:paraId="73F0C6DB" w14:textId="77777777" w:rsidR="00F50E2A" w:rsidRPr="00692C96" w:rsidRDefault="00F50E2A" w:rsidP="001E7C86">
            <w:pPr>
              <w:spacing w:before="0"/>
              <w:jc w:val="both"/>
              <w:rPr>
                <w:rFonts w:eastAsiaTheme="minorHAnsi" w:cs="Arial"/>
                <w:color w:val="000000"/>
                <w:sz w:val="18"/>
                <w:szCs w:val="20"/>
                <w:lang w:val="en-US" w:eastAsia="en-US"/>
              </w:rPr>
            </w:pPr>
            <w:r w:rsidRPr="00692C96">
              <w:rPr>
                <w:bCs/>
                <w:sz w:val="18"/>
                <w:szCs w:val="20"/>
                <w:lang w:val="en-US"/>
              </w:rPr>
              <w:t>NOTE: The organization’s outsourcing arrangements are subject to a risk analysis by the certification body and sampling for on-site audit purposes.</w:t>
            </w:r>
          </w:p>
        </w:tc>
        <w:tc>
          <w:tcPr>
            <w:tcW w:w="5245" w:type="dxa"/>
            <w:shd w:val="clear" w:color="auto" w:fill="EAF1DD" w:themeFill="accent3" w:themeFillTint="33"/>
          </w:tcPr>
          <w:p w14:paraId="7709BCE9" w14:textId="080BB1A5" w:rsidR="00F50E2A" w:rsidRPr="00F32D3B" w:rsidRDefault="00F32D3B" w:rsidP="001E7C86">
            <w:pPr>
              <w:spacing w:before="0"/>
              <w:jc w:val="both"/>
              <w:rPr>
                <w:rFonts w:eastAsiaTheme="minorHAnsi" w:cs="Arial"/>
                <w:color w:val="000000"/>
                <w:sz w:val="18"/>
                <w:szCs w:val="20"/>
                <w:lang w:val="fr-CH" w:eastAsia="en-US"/>
              </w:rPr>
            </w:pPr>
            <w:r w:rsidRPr="00F32D3B">
              <w:rPr>
                <w:sz w:val="18"/>
                <w:szCs w:val="20"/>
                <w:lang w:val="fr-CH" w:eastAsia="en-GB"/>
              </w:rPr>
              <w:t>REMARQUE: l'externalisation par l'organisation fait l'objet d'une analyse des risques par l'organisme de certification et peut faire partie de l'audit sur place.</w:t>
            </w:r>
          </w:p>
        </w:tc>
      </w:tr>
      <w:tr w:rsidR="00F50E2A" w:rsidRPr="002111E2" w14:paraId="530413F8" w14:textId="77777777" w:rsidTr="001E7C86">
        <w:tc>
          <w:tcPr>
            <w:tcW w:w="4531" w:type="dxa"/>
          </w:tcPr>
          <w:p w14:paraId="021B3C15"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bCs/>
                <w:sz w:val="18"/>
                <w:szCs w:val="20"/>
                <w:lang w:val="en-US"/>
              </w:rPr>
              <w:t>13.2</w:t>
            </w:r>
            <w:r w:rsidRPr="00692C96">
              <w:rPr>
                <w:rFonts w:cs="Arial"/>
                <w:bCs/>
                <w:sz w:val="18"/>
                <w:szCs w:val="20"/>
                <w:lang w:val="en-US"/>
              </w:rPr>
              <w:tab/>
              <w:t>Activities that are subject to outsourcing agreements are those that are included in the scope of the organization’s CoC certificate, such as purchase, processing, storage, labelling and invoicing of products.</w:t>
            </w:r>
          </w:p>
        </w:tc>
        <w:tc>
          <w:tcPr>
            <w:tcW w:w="5245" w:type="dxa"/>
            <w:shd w:val="clear" w:color="auto" w:fill="EAF1DD" w:themeFill="accent3" w:themeFillTint="33"/>
          </w:tcPr>
          <w:p w14:paraId="69DCB476" w14:textId="5CE17CF5" w:rsidR="00F50E2A" w:rsidRPr="00F32D3B" w:rsidRDefault="00F50E2A" w:rsidP="001E7C86">
            <w:pPr>
              <w:spacing w:before="0"/>
              <w:jc w:val="both"/>
              <w:rPr>
                <w:rFonts w:eastAsiaTheme="minorHAnsi" w:cs="Arial"/>
                <w:color w:val="000000"/>
                <w:sz w:val="18"/>
                <w:szCs w:val="20"/>
                <w:lang w:val="fr-CH" w:eastAsia="en-US"/>
              </w:rPr>
            </w:pPr>
            <w:r w:rsidRPr="00F32D3B">
              <w:rPr>
                <w:rFonts w:cs="Arial"/>
                <w:bCs/>
                <w:sz w:val="18"/>
                <w:szCs w:val="20"/>
                <w:lang w:val="fr-CH"/>
              </w:rPr>
              <w:t>13.2</w:t>
            </w:r>
            <w:r w:rsidRPr="00F32D3B">
              <w:rPr>
                <w:rFonts w:cs="Arial"/>
                <w:bCs/>
                <w:sz w:val="18"/>
                <w:szCs w:val="20"/>
                <w:lang w:val="fr-CH"/>
              </w:rPr>
              <w:tab/>
            </w:r>
            <w:r w:rsidR="00F32D3B" w:rsidRPr="00F32D3B">
              <w:rPr>
                <w:rFonts w:cs="Arial"/>
                <w:bCs/>
                <w:sz w:val="18"/>
                <w:szCs w:val="20"/>
                <w:lang w:val="fr-CH"/>
              </w:rPr>
              <w:t>Les activités menées dans le cadre d'un accord d'externalisation doivent être incluses dans le champ d'application du certificat COC de l'organisation, comme l'achat, la transformation, le stockage, l'étiquetage ou la facturation des produits.</w:t>
            </w:r>
          </w:p>
        </w:tc>
      </w:tr>
      <w:tr w:rsidR="00F50E2A" w:rsidRPr="002111E2" w14:paraId="1A0269D2" w14:textId="77777777" w:rsidTr="001E7C86">
        <w:tc>
          <w:tcPr>
            <w:tcW w:w="4531" w:type="dxa"/>
          </w:tcPr>
          <w:p w14:paraId="5E7F00A9" w14:textId="77777777" w:rsidR="00F50E2A" w:rsidRPr="00692C96" w:rsidRDefault="00F50E2A" w:rsidP="001E7C86">
            <w:pPr>
              <w:spacing w:before="0"/>
              <w:jc w:val="both"/>
              <w:rPr>
                <w:rFonts w:eastAsiaTheme="minorHAnsi" w:cs="Arial"/>
                <w:color w:val="000000"/>
                <w:sz w:val="18"/>
                <w:szCs w:val="20"/>
                <w:lang w:val="en-US" w:eastAsia="en-US"/>
              </w:rPr>
            </w:pPr>
            <w:r w:rsidRPr="00692C96">
              <w:rPr>
                <w:bCs/>
                <w:sz w:val="18"/>
                <w:szCs w:val="20"/>
                <w:lang w:val="en-US"/>
              </w:rPr>
              <w:t xml:space="preserve">NOTE: Storage sites are </w:t>
            </w:r>
            <w:r w:rsidRPr="00692C96">
              <w:rPr>
                <w:rFonts w:eastAsiaTheme="minorEastAsia"/>
                <w:bCs/>
                <w:sz w:val="18"/>
                <w:szCs w:val="20"/>
                <w:lang w:val="en-US"/>
              </w:rPr>
              <w:t>exempt from outsourcing agreements where they constitute stopping places as part of transportation or logistic activities. However, if an organization contracts a service provider to store goods that have not yet been sold to a customer, this is considered as an extension of the storage site of the organization and therefore subject to an outsourcing agreement.</w:t>
            </w:r>
          </w:p>
        </w:tc>
        <w:tc>
          <w:tcPr>
            <w:tcW w:w="5245" w:type="dxa"/>
            <w:shd w:val="clear" w:color="auto" w:fill="EAF1DD" w:themeFill="accent3" w:themeFillTint="33"/>
          </w:tcPr>
          <w:p w14:paraId="49493EFE" w14:textId="47E06EE9" w:rsidR="00F50E2A" w:rsidRPr="00F32D3B" w:rsidRDefault="00F32D3B" w:rsidP="001E7C86">
            <w:pPr>
              <w:spacing w:before="0"/>
              <w:jc w:val="both"/>
              <w:rPr>
                <w:rFonts w:eastAsiaTheme="minorHAnsi" w:cs="Arial"/>
                <w:color w:val="000000"/>
                <w:sz w:val="18"/>
                <w:szCs w:val="20"/>
                <w:lang w:val="fr-CH" w:eastAsia="en-US"/>
              </w:rPr>
            </w:pPr>
            <w:r w:rsidRPr="00F32D3B">
              <w:rPr>
                <w:bCs/>
                <w:sz w:val="18"/>
                <w:szCs w:val="20"/>
                <w:lang w:val="fr-CH"/>
              </w:rPr>
              <w:t>REMARQUE: Les sites de stockage sont exclus des accords d'externalisation s'ils ne sont que des lieux d'« arrêt » faisant partie des activités de transport et de logistique. Toutefois, si une organisation passe un contrat avec un prestataire de services pour stocker des marchandises et que ces marchandises n'ont pas encore été vendues à un client, cela est considéré comme une extension du site de stockage de l'organisation et fait donc l'objet d'un accord d'externalisation.</w:t>
            </w:r>
          </w:p>
        </w:tc>
      </w:tr>
      <w:tr w:rsidR="00F50E2A" w:rsidRPr="002111E2" w14:paraId="6EACC322" w14:textId="77777777" w:rsidTr="001E7C86">
        <w:tc>
          <w:tcPr>
            <w:tcW w:w="4531" w:type="dxa"/>
          </w:tcPr>
          <w:p w14:paraId="69A26511"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bCs/>
                <w:sz w:val="18"/>
                <w:szCs w:val="20"/>
                <w:lang w:val="en-US"/>
              </w:rPr>
              <w:t>13.3</w:t>
            </w:r>
            <w:r w:rsidRPr="00692C96">
              <w:rPr>
                <w:rFonts w:cs="Arial"/>
                <w:bCs/>
                <w:sz w:val="18"/>
                <w:szCs w:val="20"/>
                <w:lang w:val="en-US"/>
              </w:rPr>
              <w:tab/>
              <w:t xml:space="preserve">Prior to outsourcing activities to a new contractor, the organization shall inform its certification body about the outsourced activity, name, and contact details of the contractor. </w:t>
            </w:r>
          </w:p>
        </w:tc>
        <w:tc>
          <w:tcPr>
            <w:tcW w:w="5245" w:type="dxa"/>
            <w:shd w:val="clear" w:color="auto" w:fill="EAF1DD" w:themeFill="accent3" w:themeFillTint="33"/>
          </w:tcPr>
          <w:p w14:paraId="160C3DD5" w14:textId="4155B1DD" w:rsidR="00F50E2A" w:rsidRPr="00155561" w:rsidRDefault="00F50E2A" w:rsidP="001E7C86">
            <w:pPr>
              <w:spacing w:before="0"/>
              <w:jc w:val="both"/>
              <w:rPr>
                <w:rFonts w:eastAsiaTheme="minorHAnsi" w:cs="Arial"/>
                <w:color w:val="000000"/>
                <w:sz w:val="18"/>
                <w:szCs w:val="20"/>
                <w:lang w:val="fr-CH" w:eastAsia="en-US"/>
              </w:rPr>
            </w:pPr>
            <w:r w:rsidRPr="00155561">
              <w:rPr>
                <w:bCs/>
                <w:sz w:val="18"/>
                <w:szCs w:val="20"/>
                <w:lang w:val="fr-CH"/>
              </w:rPr>
              <w:t>13.3</w:t>
            </w:r>
            <w:r w:rsidRPr="00155561">
              <w:rPr>
                <w:bCs/>
                <w:sz w:val="18"/>
                <w:szCs w:val="20"/>
                <w:lang w:val="fr-CH"/>
              </w:rPr>
              <w:tab/>
            </w:r>
            <w:r w:rsidR="00155561" w:rsidRPr="00155561">
              <w:rPr>
                <w:bCs/>
                <w:sz w:val="18"/>
                <w:szCs w:val="20"/>
                <w:lang w:val="fr-CH"/>
              </w:rPr>
              <w:t>Avant de commencer le processus externalisé avec un nouveau sous-traitant, l'organisation doit informer l'organisme de certification de l'activité externalisée et du nom et des coordonnées du sous-traitant</w:t>
            </w:r>
            <w:r w:rsidRPr="00155561">
              <w:rPr>
                <w:bCs/>
                <w:sz w:val="18"/>
                <w:szCs w:val="20"/>
                <w:lang w:val="fr-CH"/>
              </w:rPr>
              <w:t>.</w:t>
            </w:r>
          </w:p>
        </w:tc>
      </w:tr>
      <w:tr w:rsidR="00F50E2A" w:rsidRPr="002111E2" w14:paraId="296C5E0D" w14:textId="77777777" w:rsidTr="001E7C86">
        <w:tc>
          <w:tcPr>
            <w:tcW w:w="4531" w:type="dxa"/>
          </w:tcPr>
          <w:p w14:paraId="74C6D660"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bCs/>
                <w:sz w:val="18"/>
                <w:szCs w:val="20"/>
                <w:lang w:val="en-US"/>
              </w:rPr>
              <w:t>13.4</w:t>
            </w:r>
            <w:r w:rsidRPr="00692C96">
              <w:rPr>
                <w:rFonts w:cs="Arial"/>
                <w:bCs/>
                <w:sz w:val="18"/>
                <w:szCs w:val="20"/>
                <w:lang w:val="en-US"/>
              </w:rPr>
              <w:tab/>
              <w:t>The organization shall establish an outsourcing agreement with each non-FSC-certified contractor, specifying at a minimum that the contractor shall:</w:t>
            </w:r>
          </w:p>
        </w:tc>
        <w:tc>
          <w:tcPr>
            <w:tcW w:w="5245" w:type="dxa"/>
            <w:shd w:val="clear" w:color="auto" w:fill="EAF1DD" w:themeFill="accent3" w:themeFillTint="33"/>
          </w:tcPr>
          <w:p w14:paraId="0B1B17CA" w14:textId="3EF974E6" w:rsidR="00F50E2A" w:rsidRPr="00155561" w:rsidRDefault="00F50E2A" w:rsidP="001E7C86">
            <w:pPr>
              <w:spacing w:before="0"/>
              <w:jc w:val="both"/>
              <w:rPr>
                <w:rFonts w:eastAsiaTheme="minorHAnsi" w:cs="Arial"/>
                <w:color w:val="000000"/>
                <w:sz w:val="18"/>
                <w:szCs w:val="20"/>
                <w:lang w:val="fr-CH" w:eastAsia="en-US"/>
              </w:rPr>
            </w:pPr>
            <w:r w:rsidRPr="00155561">
              <w:rPr>
                <w:bCs/>
                <w:iCs/>
                <w:color w:val="000000"/>
                <w:sz w:val="18"/>
                <w:szCs w:val="20"/>
                <w:lang w:val="fr-CH" w:eastAsia="en-GB"/>
              </w:rPr>
              <w:t>13.4</w:t>
            </w:r>
            <w:r w:rsidRPr="00155561">
              <w:rPr>
                <w:bCs/>
                <w:iCs/>
                <w:color w:val="000000"/>
                <w:sz w:val="18"/>
                <w:szCs w:val="20"/>
                <w:lang w:val="fr-CH" w:eastAsia="en-GB"/>
              </w:rPr>
              <w:tab/>
            </w:r>
            <w:r w:rsidR="00155561" w:rsidRPr="00155561">
              <w:rPr>
                <w:bCs/>
                <w:iCs/>
                <w:color w:val="000000"/>
                <w:sz w:val="18"/>
                <w:szCs w:val="20"/>
                <w:lang w:val="fr-CH" w:eastAsia="en-GB"/>
              </w:rPr>
              <w:t>L'organisation doit conclure avec chaque sous-traitant non certifié FSC un accord d'externalisation qui impose au sous-traitant au moins les obligations suivantes</w:t>
            </w:r>
            <w:r w:rsidR="00155561">
              <w:rPr>
                <w:bCs/>
                <w:iCs/>
                <w:color w:val="000000"/>
                <w:sz w:val="18"/>
                <w:szCs w:val="20"/>
                <w:lang w:val="fr-CH" w:eastAsia="en-GB"/>
              </w:rPr>
              <w:t>:</w:t>
            </w:r>
          </w:p>
        </w:tc>
      </w:tr>
      <w:tr w:rsidR="00F50E2A" w:rsidRPr="002111E2" w14:paraId="75AD5A78" w14:textId="77777777" w:rsidTr="001E7C86">
        <w:tc>
          <w:tcPr>
            <w:tcW w:w="4531" w:type="dxa"/>
          </w:tcPr>
          <w:p w14:paraId="3D60DF02"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rPr>
              <w:t>a)</w:t>
            </w:r>
            <w:r w:rsidRPr="00692C96">
              <w:rPr>
                <w:rFonts w:cs="Arial"/>
                <w:sz w:val="18"/>
                <w:szCs w:val="20"/>
                <w:lang w:val="en-US"/>
              </w:rPr>
              <w:tab/>
              <w:t>conform to all applicable certification requirements and the organization’s procedures related to the outsourced activity;</w:t>
            </w:r>
          </w:p>
        </w:tc>
        <w:tc>
          <w:tcPr>
            <w:tcW w:w="5245" w:type="dxa"/>
            <w:shd w:val="clear" w:color="auto" w:fill="EAF1DD" w:themeFill="accent3" w:themeFillTint="33"/>
          </w:tcPr>
          <w:p w14:paraId="485811BD" w14:textId="76A38932" w:rsidR="00F50E2A" w:rsidRPr="007315DE" w:rsidRDefault="00F50E2A" w:rsidP="001E7C86">
            <w:pPr>
              <w:spacing w:before="0"/>
              <w:jc w:val="both"/>
              <w:rPr>
                <w:rFonts w:eastAsiaTheme="minorHAnsi" w:cs="Arial"/>
                <w:color w:val="000000"/>
                <w:sz w:val="18"/>
                <w:szCs w:val="20"/>
                <w:lang w:val="fr-CH" w:eastAsia="en-US"/>
              </w:rPr>
            </w:pPr>
            <w:r w:rsidRPr="007315DE">
              <w:rPr>
                <w:rFonts w:cs="Arial"/>
                <w:sz w:val="18"/>
                <w:szCs w:val="20"/>
                <w:lang w:val="fr-CH"/>
              </w:rPr>
              <w:t>a)</w:t>
            </w:r>
            <w:r w:rsidRPr="007315DE">
              <w:rPr>
                <w:rFonts w:cs="Arial"/>
                <w:sz w:val="18"/>
                <w:szCs w:val="20"/>
                <w:lang w:val="fr-CH"/>
              </w:rPr>
              <w:tab/>
            </w:r>
            <w:r w:rsidR="007315DE" w:rsidRPr="007315DE">
              <w:rPr>
                <w:rFonts w:cs="Arial"/>
                <w:sz w:val="18"/>
                <w:szCs w:val="20"/>
                <w:lang w:val="fr-CH"/>
              </w:rPr>
              <w:t>respecter les exigences de certification applicables et toutes les procédures applicables de l'organisation en ce qui concerne les activités sous-traitées</w:t>
            </w:r>
          </w:p>
        </w:tc>
      </w:tr>
      <w:tr w:rsidR="00F50E2A" w:rsidRPr="002111E2" w14:paraId="7FDEED9A" w14:textId="77777777" w:rsidTr="001E7C86">
        <w:tc>
          <w:tcPr>
            <w:tcW w:w="4531" w:type="dxa"/>
          </w:tcPr>
          <w:p w14:paraId="1674B37E"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rPr>
              <w:t>b)</w:t>
            </w:r>
            <w:r w:rsidRPr="00692C96">
              <w:rPr>
                <w:rFonts w:cs="Arial"/>
                <w:sz w:val="18"/>
                <w:szCs w:val="20"/>
                <w:lang w:val="en-US"/>
              </w:rPr>
              <w:tab/>
              <w:t>not make unauthorized use of the FSC trademarks (e.g. on the contractor’s products or website);</w:t>
            </w:r>
          </w:p>
        </w:tc>
        <w:tc>
          <w:tcPr>
            <w:tcW w:w="5245" w:type="dxa"/>
            <w:shd w:val="clear" w:color="auto" w:fill="EAF1DD" w:themeFill="accent3" w:themeFillTint="33"/>
          </w:tcPr>
          <w:p w14:paraId="1616B308" w14:textId="3A6D6E41" w:rsidR="00F50E2A" w:rsidRPr="007315DE" w:rsidRDefault="00F50E2A" w:rsidP="001E7C86">
            <w:pPr>
              <w:spacing w:before="0"/>
              <w:jc w:val="both"/>
              <w:rPr>
                <w:rFonts w:eastAsiaTheme="minorHAnsi" w:cs="Arial"/>
                <w:color w:val="000000"/>
                <w:sz w:val="18"/>
                <w:szCs w:val="20"/>
                <w:lang w:val="fr-CH" w:eastAsia="en-US"/>
              </w:rPr>
            </w:pPr>
            <w:r w:rsidRPr="007315DE">
              <w:rPr>
                <w:rFonts w:cs="Arial"/>
                <w:sz w:val="18"/>
                <w:szCs w:val="20"/>
                <w:lang w:val="fr-CH"/>
              </w:rPr>
              <w:t>b)</w:t>
            </w:r>
            <w:r w:rsidRPr="007315DE">
              <w:rPr>
                <w:rFonts w:cs="Arial"/>
                <w:sz w:val="18"/>
                <w:szCs w:val="20"/>
                <w:lang w:val="fr-CH"/>
              </w:rPr>
              <w:tab/>
            </w:r>
            <w:r w:rsidR="007315DE" w:rsidRPr="007315DE">
              <w:rPr>
                <w:rFonts w:cs="Arial"/>
                <w:sz w:val="18"/>
                <w:szCs w:val="20"/>
                <w:lang w:val="fr-CH"/>
              </w:rPr>
              <w:t>pas d'utilisation de la marque FSC sans autorisation (par exemple sur les produits ou le site web du sous-traitant ou son site web)</w:t>
            </w:r>
          </w:p>
        </w:tc>
      </w:tr>
      <w:tr w:rsidR="00F50E2A" w:rsidRPr="002111E2" w14:paraId="48AA3EFE" w14:textId="77777777" w:rsidTr="001E7C86">
        <w:tc>
          <w:tcPr>
            <w:tcW w:w="4531" w:type="dxa"/>
          </w:tcPr>
          <w:p w14:paraId="264E39E3"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rPr>
              <w:t>c)</w:t>
            </w:r>
            <w:r w:rsidRPr="00692C96">
              <w:rPr>
                <w:rFonts w:cs="Arial"/>
                <w:sz w:val="18"/>
                <w:szCs w:val="20"/>
                <w:lang w:val="en-US"/>
              </w:rPr>
              <w:tab/>
              <w:t>not further outsource any processing;</w:t>
            </w:r>
          </w:p>
        </w:tc>
        <w:tc>
          <w:tcPr>
            <w:tcW w:w="5245" w:type="dxa"/>
            <w:shd w:val="clear" w:color="auto" w:fill="EAF1DD" w:themeFill="accent3" w:themeFillTint="33"/>
          </w:tcPr>
          <w:p w14:paraId="220F8691" w14:textId="0FCE0DC6" w:rsidR="00F50E2A" w:rsidRPr="007315DE" w:rsidRDefault="00F50E2A" w:rsidP="001E7C86">
            <w:pPr>
              <w:spacing w:before="0"/>
              <w:jc w:val="both"/>
              <w:rPr>
                <w:rFonts w:eastAsiaTheme="minorHAnsi" w:cs="Arial"/>
                <w:color w:val="000000"/>
                <w:sz w:val="18"/>
                <w:szCs w:val="20"/>
                <w:lang w:val="fr-CH" w:eastAsia="en-US"/>
              </w:rPr>
            </w:pPr>
            <w:r w:rsidRPr="007315DE">
              <w:rPr>
                <w:rFonts w:cs="Arial"/>
                <w:sz w:val="18"/>
                <w:szCs w:val="20"/>
                <w:lang w:val="fr-CH"/>
              </w:rPr>
              <w:t>c)</w:t>
            </w:r>
            <w:r w:rsidRPr="007315DE">
              <w:rPr>
                <w:rFonts w:cs="Arial"/>
                <w:sz w:val="18"/>
                <w:szCs w:val="20"/>
                <w:lang w:val="fr-CH"/>
              </w:rPr>
              <w:tab/>
            </w:r>
            <w:r w:rsidR="007315DE" w:rsidRPr="007315DE">
              <w:rPr>
                <w:rFonts w:cs="Arial"/>
                <w:sz w:val="18"/>
                <w:szCs w:val="20"/>
                <w:lang w:val="fr-CH"/>
              </w:rPr>
              <w:t>pas de nouvelle externalisation d'activités</w:t>
            </w:r>
          </w:p>
        </w:tc>
      </w:tr>
      <w:tr w:rsidR="00F50E2A" w:rsidRPr="002111E2" w14:paraId="2D40EEA6" w14:textId="77777777" w:rsidTr="001E7C86">
        <w:tc>
          <w:tcPr>
            <w:tcW w:w="4531" w:type="dxa"/>
          </w:tcPr>
          <w:p w14:paraId="463F79B4"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rPr>
              <w:t>d)</w:t>
            </w:r>
            <w:r w:rsidRPr="00692C96">
              <w:rPr>
                <w:rFonts w:cs="Arial"/>
                <w:sz w:val="18"/>
                <w:szCs w:val="20"/>
                <w:lang w:val="en-US"/>
              </w:rPr>
              <w:tab/>
              <w:t>accept the right of the organization’s certification body to audit the contractor;</w:t>
            </w:r>
          </w:p>
        </w:tc>
        <w:tc>
          <w:tcPr>
            <w:tcW w:w="5245" w:type="dxa"/>
            <w:shd w:val="clear" w:color="auto" w:fill="EAF1DD" w:themeFill="accent3" w:themeFillTint="33"/>
          </w:tcPr>
          <w:p w14:paraId="0C2CC9A8" w14:textId="50B4D337" w:rsidR="00F50E2A" w:rsidRPr="00C106D4" w:rsidRDefault="00F50E2A" w:rsidP="001E7C86">
            <w:pPr>
              <w:spacing w:before="0"/>
              <w:jc w:val="both"/>
              <w:rPr>
                <w:rFonts w:eastAsiaTheme="minorHAnsi" w:cs="Arial"/>
                <w:color w:val="000000"/>
                <w:sz w:val="18"/>
                <w:szCs w:val="20"/>
                <w:lang w:val="fr-CH" w:eastAsia="en-US"/>
              </w:rPr>
            </w:pPr>
            <w:r w:rsidRPr="00C106D4">
              <w:rPr>
                <w:rFonts w:cs="Arial"/>
                <w:sz w:val="18"/>
                <w:szCs w:val="20"/>
                <w:lang w:val="fr-CH"/>
              </w:rPr>
              <w:t>d)</w:t>
            </w:r>
            <w:r w:rsidRPr="00C106D4">
              <w:rPr>
                <w:rFonts w:cs="Arial"/>
                <w:sz w:val="18"/>
                <w:szCs w:val="20"/>
                <w:lang w:val="fr-CH"/>
              </w:rPr>
              <w:tab/>
            </w:r>
            <w:r w:rsidR="00C106D4" w:rsidRPr="00C106D4">
              <w:rPr>
                <w:rFonts w:cs="Arial"/>
                <w:sz w:val="18"/>
                <w:szCs w:val="20"/>
                <w:lang w:val="fr-CH"/>
              </w:rPr>
              <w:t>accepter que l'organisme de certification de l'organisation audite le sous-traitant</w:t>
            </w:r>
          </w:p>
        </w:tc>
      </w:tr>
      <w:tr w:rsidR="00F50E2A" w:rsidRPr="002111E2" w14:paraId="40437FE1" w14:textId="77777777" w:rsidTr="001E7C86">
        <w:tc>
          <w:tcPr>
            <w:tcW w:w="4531" w:type="dxa"/>
          </w:tcPr>
          <w:p w14:paraId="2F102E1F"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rPr>
              <w:t>e)</w:t>
            </w:r>
            <w:r w:rsidRPr="00692C96">
              <w:rPr>
                <w:rFonts w:cs="Arial"/>
                <w:sz w:val="18"/>
                <w:szCs w:val="20"/>
                <w:lang w:val="en-US"/>
              </w:rPr>
              <w:tab/>
              <w:t>notify the organization within the period of 10 business days if the contractor is included in the list of organizations that are disassociated from FSC, in accordance with the FSC-POL-01-004, and therefore subsequently ineligible to provide outsourcing services to FSC-certified organizations.</w:t>
            </w:r>
          </w:p>
        </w:tc>
        <w:tc>
          <w:tcPr>
            <w:tcW w:w="5245" w:type="dxa"/>
            <w:shd w:val="clear" w:color="auto" w:fill="EAF1DD" w:themeFill="accent3" w:themeFillTint="33"/>
          </w:tcPr>
          <w:p w14:paraId="1AC6309C" w14:textId="4F5CAD46" w:rsidR="00F50E2A" w:rsidRPr="00C106D4" w:rsidRDefault="00F50E2A" w:rsidP="001E7C86">
            <w:pPr>
              <w:spacing w:before="0"/>
              <w:jc w:val="both"/>
              <w:rPr>
                <w:rFonts w:eastAsiaTheme="minorHAnsi" w:cs="Arial"/>
                <w:color w:val="000000"/>
                <w:sz w:val="18"/>
                <w:szCs w:val="20"/>
                <w:lang w:val="fr-CH" w:eastAsia="en-US"/>
              </w:rPr>
            </w:pPr>
            <w:r w:rsidRPr="00C106D4">
              <w:rPr>
                <w:rFonts w:cs="Arial"/>
                <w:sz w:val="18"/>
                <w:szCs w:val="20"/>
                <w:lang w:val="fr-CH"/>
              </w:rPr>
              <w:t>e)</w:t>
            </w:r>
            <w:r w:rsidRPr="00C106D4">
              <w:rPr>
                <w:rFonts w:cs="Arial"/>
                <w:sz w:val="18"/>
                <w:szCs w:val="20"/>
                <w:lang w:val="fr-CH"/>
              </w:rPr>
              <w:tab/>
            </w:r>
            <w:r w:rsidR="00C106D4" w:rsidRPr="00C106D4">
              <w:rPr>
                <w:rFonts w:cs="Arial"/>
                <w:sz w:val="18"/>
                <w:szCs w:val="20"/>
                <w:lang w:val="fr-CH"/>
              </w:rPr>
              <w:t>d'informer l'organisation dans un délai de 10 jours ouvrables si le sous-traitant a été ajouté à la liste des organisations associées aux FSC conformément à la norme FSC-POL-01-004 et est donc devenu inapte à fournir des services d'externalisation aux organisations certifiées FSC.</w:t>
            </w:r>
          </w:p>
        </w:tc>
      </w:tr>
      <w:tr w:rsidR="00F50E2A" w:rsidRPr="002111E2" w14:paraId="4E10A4C9" w14:textId="77777777" w:rsidTr="001E7C86">
        <w:tc>
          <w:tcPr>
            <w:tcW w:w="4531" w:type="dxa"/>
          </w:tcPr>
          <w:p w14:paraId="788D9ED8"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eastAsia="en-GB"/>
              </w:rPr>
              <w:t>13.5</w:t>
            </w:r>
            <w:r w:rsidRPr="00692C96">
              <w:rPr>
                <w:rFonts w:cs="Arial"/>
                <w:sz w:val="18"/>
                <w:szCs w:val="20"/>
                <w:lang w:val="en-US" w:eastAsia="en-GB"/>
              </w:rPr>
              <w:tab/>
              <w:t>The organization shall provide documented procedures to its contractor(s) that ensure the following:</w:t>
            </w:r>
          </w:p>
        </w:tc>
        <w:tc>
          <w:tcPr>
            <w:tcW w:w="5245" w:type="dxa"/>
            <w:shd w:val="clear" w:color="auto" w:fill="EAF1DD" w:themeFill="accent3" w:themeFillTint="33"/>
          </w:tcPr>
          <w:p w14:paraId="6C13C8F1" w14:textId="400D1673" w:rsidR="00F50E2A" w:rsidRPr="00C106D4" w:rsidRDefault="00F50E2A" w:rsidP="001E7C86">
            <w:pPr>
              <w:spacing w:before="0"/>
              <w:jc w:val="both"/>
              <w:rPr>
                <w:rFonts w:eastAsiaTheme="minorHAnsi" w:cs="Arial"/>
                <w:color w:val="000000"/>
                <w:sz w:val="18"/>
                <w:szCs w:val="20"/>
                <w:lang w:val="fr-CH" w:eastAsia="en-US"/>
              </w:rPr>
            </w:pPr>
            <w:r w:rsidRPr="00C106D4">
              <w:rPr>
                <w:rFonts w:cs="Arial"/>
                <w:sz w:val="18"/>
                <w:szCs w:val="20"/>
                <w:lang w:val="fr-CH" w:eastAsia="en-GB"/>
              </w:rPr>
              <w:t>13.5</w:t>
            </w:r>
            <w:r w:rsidRPr="00C106D4">
              <w:rPr>
                <w:rFonts w:cs="Arial"/>
                <w:sz w:val="18"/>
                <w:szCs w:val="20"/>
                <w:lang w:val="fr-CH" w:eastAsia="en-GB"/>
              </w:rPr>
              <w:tab/>
            </w:r>
            <w:r w:rsidR="00C106D4" w:rsidRPr="00C106D4">
              <w:rPr>
                <w:rFonts w:cs="Arial"/>
                <w:sz w:val="18"/>
                <w:szCs w:val="20"/>
                <w:lang w:val="fr-CH" w:eastAsia="en-GB"/>
              </w:rPr>
              <w:t>L'organisation fournit au(x) sous-traitant(s) des procédures documentées garantissant que</w:t>
            </w:r>
            <w:r w:rsidRPr="00C106D4">
              <w:rPr>
                <w:rFonts w:cs="Arial"/>
                <w:sz w:val="18"/>
                <w:szCs w:val="20"/>
                <w:lang w:val="fr-CH" w:eastAsia="en-GB"/>
              </w:rPr>
              <w:t>:</w:t>
            </w:r>
          </w:p>
        </w:tc>
      </w:tr>
      <w:tr w:rsidR="00F50E2A" w:rsidRPr="002111E2" w14:paraId="442F7131" w14:textId="77777777" w:rsidTr="001E7C86">
        <w:tc>
          <w:tcPr>
            <w:tcW w:w="4531" w:type="dxa"/>
          </w:tcPr>
          <w:p w14:paraId="6F8E87C3"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rPr>
              <w:t>a)</w:t>
            </w:r>
            <w:r w:rsidRPr="00692C96">
              <w:rPr>
                <w:rFonts w:cs="Arial"/>
                <w:sz w:val="18"/>
                <w:szCs w:val="20"/>
                <w:lang w:val="en-US"/>
              </w:rPr>
              <w:tab/>
              <w:t>the material under the contractor’s responsibility shall not be mixed or contaminated with any other material during the outsourced activity;</w:t>
            </w:r>
          </w:p>
        </w:tc>
        <w:tc>
          <w:tcPr>
            <w:tcW w:w="5245" w:type="dxa"/>
            <w:shd w:val="clear" w:color="auto" w:fill="EAF1DD" w:themeFill="accent3" w:themeFillTint="33"/>
          </w:tcPr>
          <w:p w14:paraId="49FB2E63" w14:textId="009F684E" w:rsidR="00F50E2A" w:rsidRPr="00C106D4" w:rsidRDefault="00F50E2A" w:rsidP="001E7C86">
            <w:pPr>
              <w:spacing w:before="0"/>
              <w:jc w:val="both"/>
              <w:rPr>
                <w:rFonts w:eastAsiaTheme="minorHAnsi" w:cs="Arial"/>
                <w:color w:val="000000"/>
                <w:sz w:val="18"/>
                <w:szCs w:val="20"/>
                <w:lang w:val="fr-CH" w:eastAsia="en-US"/>
              </w:rPr>
            </w:pPr>
            <w:r w:rsidRPr="00C106D4">
              <w:rPr>
                <w:rFonts w:cs="Arial"/>
                <w:sz w:val="18"/>
                <w:szCs w:val="20"/>
                <w:lang w:val="fr-CH"/>
              </w:rPr>
              <w:t>a)</w:t>
            </w:r>
            <w:r w:rsidRPr="00C106D4">
              <w:rPr>
                <w:rFonts w:cs="Arial"/>
                <w:sz w:val="18"/>
                <w:szCs w:val="20"/>
                <w:lang w:val="fr-CH"/>
              </w:rPr>
              <w:tab/>
            </w:r>
            <w:r w:rsidR="00C106D4" w:rsidRPr="00C106D4">
              <w:rPr>
                <w:rFonts w:cs="Arial"/>
                <w:sz w:val="18"/>
                <w:szCs w:val="20"/>
                <w:lang w:val="fr-CH"/>
              </w:rPr>
              <w:t>Le matériel mis à la disposition du sous-traitant n'est pas mélangé de manière illicite ou contaminé par d'autres matériaux pendant la sous-traitance.</w:t>
            </w:r>
          </w:p>
        </w:tc>
      </w:tr>
      <w:tr w:rsidR="00F50E2A" w:rsidRPr="002111E2" w14:paraId="38BCC785" w14:textId="77777777" w:rsidTr="001E7C86">
        <w:tc>
          <w:tcPr>
            <w:tcW w:w="4531" w:type="dxa"/>
          </w:tcPr>
          <w:p w14:paraId="6B164DD9"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rPr>
              <w:t>b)</w:t>
            </w:r>
            <w:r w:rsidRPr="00692C96">
              <w:rPr>
                <w:rFonts w:cs="Arial"/>
                <w:sz w:val="18"/>
                <w:szCs w:val="20"/>
                <w:lang w:val="en-US"/>
              </w:rPr>
              <w:tab/>
              <w:t>the contractor shall keep records of inputs, outputs, and delivery documentation associated with all material covered by the outsourcing agreement;</w:t>
            </w:r>
          </w:p>
        </w:tc>
        <w:tc>
          <w:tcPr>
            <w:tcW w:w="5245" w:type="dxa"/>
            <w:shd w:val="clear" w:color="auto" w:fill="EAF1DD" w:themeFill="accent3" w:themeFillTint="33"/>
          </w:tcPr>
          <w:p w14:paraId="51B570FF" w14:textId="6338AF25" w:rsidR="00F50E2A" w:rsidRPr="001A3C10" w:rsidRDefault="00F50E2A" w:rsidP="001E7C86">
            <w:pPr>
              <w:spacing w:before="0"/>
              <w:jc w:val="both"/>
              <w:rPr>
                <w:rFonts w:eastAsiaTheme="minorHAnsi" w:cs="Arial"/>
                <w:color w:val="000000"/>
                <w:sz w:val="18"/>
                <w:szCs w:val="20"/>
                <w:lang w:val="fr-CH" w:eastAsia="en-US"/>
              </w:rPr>
            </w:pPr>
            <w:r w:rsidRPr="001A3C10">
              <w:rPr>
                <w:rFonts w:cs="Arial"/>
                <w:sz w:val="18"/>
                <w:szCs w:val="20"/>
                <w:lang w:val="fr-CH"/>
              </w:rPr>
              <w:t>b)</w:t>
            </w:r>
            <w:r w:rsidRPr="001A3C10">
              <w:rPr>
                <w:rFonts w:cs="Arial"/>
                <w:sz w:val="18"/>
                <w:szCs w:val="20"/>
                <w:lang w:val="fr-CH"/>
              </w:rPr>
              <w:tab/>
            </w:r>
            <w:r w:rsidR="001A3C10" w:rsidRPr="001A3C10">
              <w:rPr>
                <w:rFonts w:cs="Arial"/>
                <w:sz w:val="18"/>
                <w:szCs w:val="20"/>
                <w:lang w:val="fr-CH"/>
              </w:rPr>
              <w:t>Le sous-traitant conserve les enregistrements de l'entrée des marchandises, de la sortie des marchandises et des documents de livraison concernant les matériaux certifiés FSC traités ou produits dans le cadre de l'accord de sous-traitance.</w:t>
            </w:r>
          </w:p>
        </w:tc>
      </w:tr>
      <w:tr w:rsidR="00F50E2A" w:rsidRPr="002111E2" w14:paraId="7ACFC10A" w14:textId="77777777" w:rsidTr="001E7C86">
        <w:tc>
          <w:tcPr>
            <w:tcW w:w="4531" w:type="dxa"/>
          </w:tcPr>
          <w:p w14:paraId="3D3F0DD6"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rPr>
              <w:t>c)</w:t>
            </w:r>
            <w:r w:rsidRPr="00692C96">
              <w:rPr>
                <w:rFonts w:cs="Arial"/>
                <w:sz w:val="18"/>
                <w:szCs w:val="20"/>
                <w:lang w:val="en-US"/>
              </w:rPr>
              <w:tab/>
              <w:t xml:space="preserve">if the contractor applies the FSC label to the product on behalf of the organization, the contractor </w:t>
            </w:r>
            <w:r w:rsidRPr="00692C96">
              <w:rPr>
                <w:rFonts w:cs="Arial"/>
                <w:sz w:val="18"/>
                <w:szCs w:val="20"/>
                <w:lang w:val="en-US"/>
              </w:rPr>
              <w:lastRenderedPageBreak/>
              <w:t>shall only label the eligible products produced under the outsourcing agreement.</w:t>
            </w:r>
          </w:p>
        </w:tc>
        <w:tc>
          <w:tcPr>
            <w:tcW w:w="5245" w:type="dxa"/>
            <w:shd w:val="clear" w:color="auto" w:fill="EAF1DD" w:themeFill="accent3" w:themeFillTint="33"/>
          </w:tcPr>
          <w:p w14:paraId="3702A063" w14:textId="6814145B" w:rsidR="00F50E2A" w:rsidRPr="001A3C10" w:rsidRDefault="00F50E2A" w:rsidP="001E7C86">
            <w:pPr>
              <w:spacing w:before="0"/>
              <w:jc w:val="both"/>
              <w:rPr>
                <w:rFonts w:eastAsiaTheme="minorHAnsi" w:cs="Arial"/>
                <w:color w:val="000000"/>
                <w:sz w:val="18"/>
                <w:szCs w:val="20"/>
                <w:lang w:val="fr-CH" w:eastAsia="en-US"/>
              </w:rPr>
            </w:pPr>
            <w:r w:rsidRPr="001A3C10">
              <w:rPr>
                <w:rFonts w:cs="Arial"/>
                <w:sz w:val="18"/>
                <w:szCs w:val="20"/>
                <w:lang w:val="fr-CH"/>
              </w:rPr>
              <w:lastRenderedPageBreak/>
              <w:t xml:space="preserve">c) </w:t>
            </w:r>
            <w:r w:rsidRPr="001A3C10">
              <w:rPr>
                <w:rFonts w:cs="Arial"/>
                <w:sz w:val="18"/>
                <w:szCs w:val="20"/>
                <w:lang w:val="fr-CH"/>
              </w:rPr>
              <w:tab/>
            </w:r>
            <w:r w:rsidR="001A3C10" w:rsidRPr="001A3C10">
              <w:rPr>
                <w:rFonts w:cs="Arial"/>
                <w:sz w:val="18"/>
                <w:szCs w:val="20"/>
                <w:lang w:val="fr-CH"/>
              </w:rPr>
              <w:t xml:space="preserve">si le sous-traitant appose le label FSC sur les produits au nom de l'organisation, le sous-traitant n'étiquettera que les </w:t>
            </w:r>
            <w:r w:rsidR="001A3C10" w:rsidRPr="001A3C10">
              <w:rPr>
                <w:rFonts w:cs="Arial"/>
                <w:sz w:val="18"/>
                <w:szCs w:val="20"/>
                <w:lang w:val="fr-CH"/>
              </w:rPr>
              <w:lastRenderedPageBreak/>
              <w:t>produits appropriés fabriqués dans le cadre de l'accord de sous-traitance.</w:t>
            </w:r>
          </w:p>
        </w:tc>
      </w:tr>
      <w:tr w:rsidR="00F50E2A" w:rsidRPr="002111E2" w14:paraId="7BA8628C" w14:textId="77777777" w:rsidTr="001E7C86">
        <w:tc>
          <w:tcPr>
            <w:tcW w:w="4531" w:type="dxa"/>
          </w:tcPr>
          <w:p w14:paraId="0F2D9CFD"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eastAsia="en-GB"/>
              </w:rPr>
              <w:lastRenderedPageBreak/>
              <w:t>13.6</w:t>
            </w:r>
            <w:r w:rsidRPr="00692C96">
              <w:rPr>
                <w:rFonts w:cs="Arial"/>
                <w:sz w:val="18"/>
                <w:szCs w:val="20"/>
                <w:lang w:val="en-US" w:eastAsia="en-GB"/>
              </w:rPr>
              <w:tab/>
              <w:t>The organization shall maintain legal ownership of all materials during outsourcing.</w:t>
            </w:r>
          </w:p>
        </w:tc>
        <w:tc>
          <w:tcPr>
            <w:tcW w:w="5245" w:type="dxa"/>
            <w:shd w:val="clear" w:color="auto" w:fill="EAF1DD" w:themeFill="accent3" w:themeFillTint="33"/>
          </w:tcPr>
          <w:p w14:paraId="63EC4F3A" w14:textId="09FE615D" w:rsidR="00F50E2A" w:rsidRPr="00544B8B" w:rsidRDefault="00F50E2A" w:rsidP="001E7C86">
            <w:pPr>
              <w:spacing w:before="0"/>
              <w:jc w:val="both"/>
              <w:rPr>
                <w:rFonts w:eastAsiaTheme="minorHAnsi" w:cs="Arial"/>
                <w:color w:val="000000"/>
                <w:sz w:val="18"/>
                <w:szCs w:val="20"/>
                <w:lang w:val="fr-CH" w:eastAsia="en-US"/>
              </w:rPr>
            </w:pPr>
            <w:r w:rsidRPr="00544B8B">
              <w:rPr>
                <w:rFonts w:cs="Arial"/>
                <w:sz w:val="18"/>
                <w:szCs w:val="20"/>
                <w:lang w:val="fr-CH" w:eastAsia="en-GB"/>
              </w:rPr>
              <w:t>13.6</w:t>
            </w:r>
            <w:r w:rsidRPr="00544B8B">
              <w:rPr>
                <w:rFonts w:cs="Arial"/>
                <w:sz w:val="18"/>
                <w:szCs w:val="20"/>
                <w:lang w:val="fr-CH" w:eastAsia="en-GB"/>
              </w:rPr>
              <w:tab/>
            </w:r>
            <w:r w:rsidR="00544B8B" w:rsidRPr="00544B8B">
              <w:rPr>
                <w:rFonts w:cs="Arial"/>
                <w:sz w:val="18"/>
                <w:szCs w:val="20"/>
                <w:lang w:val="fr-CH" w:eastAsia="en-GB"/>
              </w:rPr>
              <w:t>L'organisation a la propriété de tout le matériel pendant la durée du processus externalisé.</w:t>
            </w:r>
          </w:p>
        </w:tc>
      </w:tr>
      <w:tr w:rsidR="00F50E2A" w:rsidRPr="002111E2" w14:paraId="70A78C2C" w14:textId="77777777" w:rsidTr="001E7C86">
        <w:tc>
          <w:tcPr>
            <w:tcW w:w="4531" w:type="dxa"/>
          </w:tcPr>
          <w:p w14:paraId="05D98614" w14:textId="77777777" w:rsidR="00F50E2A" w:rsidRPr="00692C96" w:rsidRDefault="00F50E2A" w:rsidP="001E7C86">
            <w:pPr>
              <w:spacing w:before="0"/>
              <w:jc w:val="both"/>
              <w:rPr>
                <w:rFonts w:eastAsiaTheme="minorHAnsi" w:cs="Arial"/>
                <w:color w:val="000000"/>
                <w:sz w:val="18"/>
                <w:szCs w:val="20"/>
                <w:lang w:val="en-US" w:eastAsia="en-US"/>
              </w:rPr>
            </w:pPr>
            <w:r w:rsidRPr="00692C96">
              <w:rPr>
                <w:sz w:val="18"/>
                <w:szCs w:val="20"/>
                <w:lang w:val="en-US" w:eastAsia="en-GB"/>
              </w:rPr>
              <w:t>NOTE: Organizations are not required to re-take physical possession of the products following outsourcing (e.g. products may be shipped directly from the contractor to the organization’s customer).</w:t>
            </w:r>
          </w:p>
        </w:tc>
        <w:tc>
          <w:tcPr>
            <w:tcW w:w="5245" w:type="dxa"/>
            <w:shd w:val="clear" w:color="auto" w:fill="EAF1DD" w:themeFill="accent3" w:themeFillTint="33"/>
          </w:tcPr>
          <w:p w14:paraId="04F9726E" w14:textId="6D508C31" w:rsidR="00F50E2A" w:rsidRPr="00544B8B" w:rsidRDefault="00544B8B" w:rsidP="001E7C86">
            <w:pPr>
              <w:spacing w:before="0"/>
              <w:jc w:val="both"/>
              <w:rPr>
                <w:rFonts w:eastAsiaTheme="minorHAnsi" w:cs="Arial"/>
                <w:color w:val="000000"/>
                <w:sz w:val="18"/>
                <w:szCs w:val="20"/>
                <w:lang w:val="fr-CH" w:eastAsia="en-US"/>
              </w:rPr>
            </w:pPr>
            <w:r w:rsidRPr="00544B8B">
              <w:rPr>
                <w:color w:val="000000"/>
                <w:sz w:val="18"/>
                <w:szCs w:val="20"/>
                <w:lang w:val="fr-CH" w:eastAsia="en-GB"/>
              </w:rPr>
              <w:t>REMARQUE: les organisations ne sont pas tenues de reprendre physiquement possession du matériel après le processus de déstockage (c'est-à-dire que les produits peuvent être livrés directement par le sous-traitant au client de l'organisation).</w:t>
            </w:r>
          </w:p>
        </w:tc>
      </w:tr>
      <w:tr w:rsidR="00F50E2A" w:rsidRPr="002111E2" w14:paraId="68E226C4" w14:textId="77777777" w:rsidTr="001E7C86">
        <w:tc>
          <w:tcPr>
            <w:tcW w:w="4531" w:type="dxa"/>
          </w:tcPr>
          <w:p w14:paraId="66B9663F"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eastAsia="en-GB"/>
              </w:rPr>
              <w:t>13.7</w:t>
            </w:r>
            <w:r w:rsidRPr="00692C96">
              <w:rPr>
                <w:rFonts w:cs="Arial"/>
                <w:sz w:val="18"/>
                <w:szCs w:val="20"/>
                <w:lang w:val="en-US" w:eastAsia="en-GB"/>
              </w:rPr>
              <w:tab/>
              <w:t>The organization shall identify the invoices of materials sent for outsourcing following the requirements specified in Clause 5.1. Contractors are not required to identify the invoices of materials after outsourcing.</w:t>
            </w:r>
          </w:p>
        </w:tc>
        <w:tc>
          <w:tcPr>
            <w:tcW w:w="5245" w:type="dxa"/>
            <w:shd w:val="clear" w:color="auto" w:fill="EAF1DD" w:themeFill="accent3" w:themeFillTint="33"/>
          </w:tcPr>
          <w:p w14:paraId="71947F3C" w14:textId="274F9EDA" w:rsidR="00F50E2A" w:rsidRPr="00544B8B" w:rsidRDefault="00F50E2A" w:rsidP="001E7C86">
            <w:pPr>
              <w:spacing w:before="0"/>
              <w:jc w:val="both"/>
              <w:rPr>
                <w:rFonts w:eastAsiaTheme="minorHAnsi" w:cs="Arial"/>
                <w:color w:val="000000"/>
                <w:sz w:val="18"/>
                <w:szCs w:val="20"/>
                <w:lang w:val="fr-CH" w:eastAsia="en-US"/>
              </w:rPr>
            </w:pPr>
            <w:r w:rsidRPr="00544B8B">
              <w:rPr>
                <w:rFonts w:cs="Arial"/>
                <w:sz w:val="18"/>
                <w:szCs w:val="20"/>
                <w:lang w:val="fr-CH" w:eastAsia="en-GB"/>
              </w:rPr>
              <w:t>13.7</w:t>
            </w:r>
            <w:r w:rsidRPr="00544B8B">
              <w:rPr>
                <w:rFonts w:cs="Arial"/>
                <w:sz w:val="18"/>
                <w:szCs w:val="20"/>
                <w:lang w:val="fr-CH" w:eastAsia="en-GB"/>
              </w:rPr>
              <w:tab/>
            </w:r>
            <w:r w:rsidR="00544B8B" w:rsidRPr="00544B8B">
              <w:rPr>
                <w:rFonts w:cs="Arial"/>
                <w:sz w:val="18"/>
                <w:szCs w:val="20"/>
                <w:lang w:val="fr-CH" w:eastAsia="en-GB"/>
              </w:rPr>
              <w:t>L'organisation doit identifier les factures des matériaux remis pour l'externalisation conformément aux exigences définies au paragraphe 5.1. Les sous-traitants ne sont pas tenus d'identifier les factures des matériaux après l'externalisation.</w:t>
            </w:r>
          </w:p>
        </w:tc>
      </w:tr>
      <w:tr w:rsidR="00F50E2A" w:rsidRPr="002111E2" w14:paraId="3D540037" w14:textId="77777777" w:rsidTr="001E7C86">
        <w:tc>
          <w:tcPr>
            <w:tcW w:w="4531" w:type="dxa"/>
          </w:tcPr>
          <w:p w14:paraId="46F624B7"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eastAsia="en-GB"/>
              </w:rPr>
              <w:t>13.8</w:t>
            </w:r>
            <w:r w:rsidRPr="00692C96">
              <w:rPr>
                <w:rFonts w:cs="Arial"/>
                <w:sz w:val="18"/>
                <w:szCs w:val="20"/>
                <w:lang w:val="en-US" w:eastAsia="en-GB"/>
              </w:rPr>
              <w:tab/>
              <w:t>The organization may act as an FSC-certified contractor providing services to other contracting organizations. In this case, the organization shall include the outsourcing services under the scope of its FSC certificate ensuring that all applicable certification requirements are met.</w:t>
            </w:r>
          </w:p>
        </w:tc>
        <w:tc>
          <w:tcPr>
            <w:tcW w:w="5245" w:type="dxa"/>
            <w:shd w:val="clear" w:color="auto" w:fill="EAF1DD" w:themeFill="accent3" w:themeFillTint="33"/>
          </w:tcPr>
          <w:p w14:paraId="6BEB4F74" w14:textId="2EA74A1A" w:rsidR="00F50E2A" w:rsidRPr="00544B8B" w:rsidRDefault="00F50E2A" w:rsidP="001E7C86">
            <w:pPr>
              <w:spacing w:before="0"/>
              <w:jc w:val="both"/>
              <w:rPr>
                <w:rFonts w:eastAsiaTheme="minorHAnsi" w:cs="Arial"/>
                <w:color w:val="000000"/>
                <w:sz w:val="18"/>
                <w:szCs w:val="20"/>
                <w:lang w:val="fr-CH" w:eastAsia="en-US"/>
              </w:rPr>
            </w:pPr>
            <w:r w:rsidRPr="00544B8B">
              <w:rPr>
                <w:rFonts w:cs="Arial"/>
                <w:sz w:val="18"/>
                <w:szCs w:val="20"/>
                <w:lang w:val="fr-CH" w:eastAsia="en-GB"/>
              </w:rPr>
              <w:t>13.8</w:t>
            </w:r>
            <w:r w:rsidRPr="00544B8B">
              <w:rPr>
                <w:rFonts w:cs="Arial"/>
                <w:sz w:val="18"/>
                <w:szCs w:val="20"/>
                <w:lang w:val="fr-CH" w:eastAsia="en-GB"/>
              </w:rPr>
              <w:tab/>
            </w:r>
            <w:r w:rsidR="00544B8B" w:rsidRPr="00544B8B">
              <w:rPr>
                <w:rFonts w:cs="Arial"/>
                <w:sz w:val="18"/>
                <w:szCs w:val="20"/>
                <w:lang w:val="fr-CH" w:eastAsia="en-GB"/>
              </w:rPr>
              <w:t>Si l'organisation agit en tant que sous-traitant certifié FSC et fournit des services à d'autres clients, les activités d'externalisation doivent être incluses dans le champ d'application du certificat FSC afin de s'assurer que toutes les exigences de certification applicables sont respectées</w:t>
            </w:r>
            <w:r w:rsidRPr="00544B8B">
              <w:rPr>
                <w:rFonts w:cs="Arial"/>
                <w:sz w:val="18"/>
                <w:szCs w:val="20"/>
                <w:lang w:val="fr-CH" w:eastAsia="en-GB"/>
              </w:rPr>
              <w:t>.</w:t>
            </w:r>
          </w:p>
        </w:tc>
      </w:tr>
      <w:tr w:rsidR="00F50E2A" w:rsidRPr="002111E2" w14:paraId="3D3C7708" w14:textId="77777777" w:rsidTr="001E7C86">
        <w:tc>
          <w:tcPr>
            <w:tcW w:w="4531" w:type="dxa"/>
          </w:tcPr>
          <w:p w14:paraId="5A99072F" w14:textId="77777777" w:rsidR="00F50E2A" w:rsidRPr="00692C96" w:rsidRDefault="00F50E2A" w:rsidP="001E7C86">
            <w:pPr>
              <w:spacing w:before="0"/>
              <w:jc w:val="both"/>
              <w:rPr>
                <w:rFonts w:eastAsiaTheme="minorHAnsi" w:cs="Arial"/>
                <w:color w:val="000000"/>
                <w:sz w:val="18"/>
                <w:szCs w:val="20"/>
                <w:lang w:val="en-US" w:eastAsia="en-US"/>
              </w:rPr>
            </w:pPr>
            <w:r w:rsidRPr="00692C96">
              <w:rPr>
                <w:rFonts w:cs="Arial"/>
                <w:sz w:val="18"/>
                <w:szCs w:val="20"/>
                <w:lang w:val="en-US" w:eastAsia="en-GB"/>
              </w:rPr>
              <w:t>13.9</w:t>
            </w:r>
            <w:r w:rsidRPr="00692C96">
              <w:rPr>
                <w:rFonts w:cs="Arial"/>
                <w:sz w:val="18"/>
                <w:szCs w:val="20"/>
                <w:lang w:val="en-US" w:eastAsia="en-GB"/>
              </w:rPr>
              <w:tab/>
              <w:t>The FSC-certified contractor shall ensure that they have a copy of the invoice(s) from the delivering supplier(s) and, if not identical, from the billing supplier(s) that include(s) information sufficient to link the invoice(s) and related transport documentation to each other.</w:t>
            </w:r>
          </w:p>
        </w:tc>
        <w:tc>
          <w:tcPr>
            <w:tcW w:w="5245" w:type="dxa"/>
            <w:shd w:val="clear" w:color="auto" w:fill="EAF1DD" w:themeFill="accent3" w:themeFillTint="33"/>
          </w:tcPr>
          <w:p w14:paraId="3BB581AC" w14:textId="08C19415" w:rsidR="00F50E2A" w:rsidRPr="00545FE5" w:rsidRDefault="00F50E2A" w:rsidP="001E7C86">
            <w:pPr>
              <w:spacing w:before="0"/>
              <w:jc w:val="both"/>
              <w:rPr>
                <w:rFonts w:eastAsiaTheme="minorHAnsi" w:cs="Arial"/>
                <w:color w:val="000000"/>
                <w:sz w:val="18"/>
                <w:szCs w:val="20"/>
                <w:lang w:val="fr-CH" w:eastAsia="en-US"/>
              </w:rPr>
            </w:pPr>
            <w:r w:rsidRPr="00545FE5">
              <w:rPr>
                <w:sz w:val="18"/>
                <w:szCs w:val="20"/>
                <w:lang w:val="fr-CH"/>
              </w:rPr>
              <w:t>13.9</w:t>
            </w:r>
            <w:r w:rsidRPr="00545FE5">
              <w:rPr>
                <w:sz w:val="18"/>
                <w:szCs w:val="20"/>
                <w:lang w:val="fr-CH"/>
              </w:rPr>
              <w:tab/>
            </w:r>
            <w:r w:rsidR="00545FE5" w:rsidRPr="00545FE5">
              <w:rPr>
                <w:sz w:val="18"/>
                <w:szCs w:val="20"/>
                <w:lang w:val="fr-CH"/>
              </w:rPr>
              <w:t>Le sous-traitant certifié FSC doit s'assurer qu'il dispose d'une copie de la (des) facture(s) du (des) fournisseur(s) qui livre(nt) et, si elle(s) est (sont) différente(s), du (des) fournisseur(s) qui facture(nt), contenant des informations suffisantes pour établir un lien entre la (les) facture(s) et les documents de transport associés.</w:t>
            </w:r>
          </w:p>
        </w:tc>
      </w:tr>
      <w:tr w:rsidR="00F50E2A" w:rsidRPr="002111E2" w14:paraId="64A33530" w14:textId="77777777" w:rsidTr="001E7C86">
        <w:tc>
          <w:tcPr>
            <w:tcW w:w="4531" w:type="dxa"/>
          </w:tcPr>
          <w:p w14:paraId="53AF35B0" w14:textId="77777777" w:rsidR="00F50E2A" w:rsidRPr="00692C96" w:rsidRDefault="00F50E2A" w:rsidP="001E7C86">
            <w:pPr>
              <w:spacing w:before="0"/>
              <w:jc w:val="both"/>
              <w:rPr>
                <w:rFonts w:cs="Arial"/>
                <w:sz w:val="18"/>
                <w:szCs w:val="20"/>
                <w:lang w:val="en-US" w:eastAsia="en-GB"/>
              </w:rPr>
            </w:pPr>
            <w:r w:rsidRPr="00692C96">
              <w:rPr>
                <w:rFonts w:cs="Arial"/>
                <w:sz w:val="18"/>
                <w:szCs w:val="20"/>
                <w:lang w:val="en-US" w:eastAsia="en-GB"/>
              </w:rPr>
              <w:t>NOTE:</w:t>
            </w:r>
            <w:r w:rsidRPr="00692C96">
              <w:rPr>
                <w:rFonts w:cs="Arial"/>
                <w:sz w:val="18"/>
                <w:szCs w:val="20"/>
                <w:lang w:val="en-US" w:eastAsia="en-GB"/>
              </w:rPr>
              <w:tab/>
              <w:t>Information on prices can be censored.</w:t>
            </w:r>
          </w:p>
        </w:tc>
        <w:tc>
          <w:tcPr>
            <w:tcW w:w="5245" w:type="dxa"/>
            <w:shd w:val="clear" w:color="auto" w:fill="EAF1DD" w:themeFill="accent3" w:themeFillTint="33"/>
          </w:tcPr>
          <w:p w14:paraId="03AB7B3B" w14:textId="46B328E7" w:rsidR="00F50E2A" w:rsidRPr="008374F3" w:rsidRDefault="00545FE5" w:rsidP="001E7C86">
            <w:pPr>
              <w:spacing w:before="0"/>
              <w:jc w:val="both"/>
              <w:rPr>
                <w:sz w:val="18"/>
                <w:szCs w:val="20"/>
                <w:lang w:val="fr-CH"/>
              </w:rPr>
            </w:pPr>
            <w:r w:rsidRPr="008374F3">
              <w:rPr>
                <w:sz w:val="18"/>
                <w:szCs w:val="20"/>
                <w:lang w:val="fr-CH"/>
              </w:rPr>
              <w:t>REMARQUE:</w:t>
            </w:r>
            <w:r w:rsidR="008374F3" w:rsidRPr="008374F3">
              <w:rPr>
                <w:sz w:val="18"/>
                <w:szCs w:val="20"/>
                <w:lang w:val="fr-CH"/>
              </w:rPr>
              <w:t xml:space="preserve"> Les informations sur les prix peuvent être caviardées.</w:t>
            </w:r>
          </w:p>
        </w:tc>
      </w:tr>
    </w:tbl>
    <w:p w14:paraId="643C5976" w14:textId="77777777" w:rsidR="00F50E2A" w:rsidRPr="008374F3" w:rsidRDefault="00F50E2A" w:rsidP="00F50E2A">
      <w:pPr>
        <w:keepNext/>
        <w:spacing w:before="0" w:after="120"/>
        <w:jc w:val="both"/>
        <w:outlineLvl w:val="0"/>
        <w:rPr>
          <w:rFonts w:cs="Arial"/>
          <w:bCs/>
          <w:szCs w:val="22"/>
          <w:lang w:val="fr-CH"/>
        </w:rPr>
      </w:pPr>
    </w:p>
    <w:tbl>
      <w:tblPr>
        <w:tblStyle w:val="Tabellenraster"/>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460"/>
      </w:tblGrid>
      <w:tr w:rsidR="00F50E2A" w:rsidRPr="002111E2" w14:paraId="5DEE54BF" w14:textId="77777777" w:rsidTr="001E7C86">
        <w:tc>
          <w:tcPr>
            <w:tcW w:w="4536" w:type="dxa"/>
          </w:tcPr>
          <w:p w14:paraId="7A40FAB3" w14:textId="77777777" w:rsidR="00F50E2A" w:rsidRPr="00692C96" w:rsidRDefault="00F50E2A" w:rsidP="001E7C86">
            <w:pPr>
              <w:spacing w:before="0" w:after="120"/>
              <w:jc w:val="both"/>
              <w:rPr>
                <w:rFonts w:cs="Arial"/>
                <w:color w:val="000000"/>
                <w:sz w:val="20"/>
                <w:szCs w:val="20"/>
                <w:lang w:val="en-US"/>
              </w:rPr>
            </w:pPr>
            <w:r w:rsidRPr="00692C96">
              <w:rPr>
                <w:rFonts w:cs="Arial"/>
                <w:color w:val="000000"/>
                <w:sz w:val="20"/>
                <w:szCs w:val="20"/>
                <w:lang w:val="en-US"/>
              </w:rPr>
              <w:t xml:space="preserve">The FSC requirements for this sample text are </w:t>
            </w:r>
            <w:r w:rsidRPr="00692C96">
              <w:rPr>
                <w:rFonts w:cs="Arial"/>
                <w:sz w:val="20"/>
                <w:szCs w:val="20"/>
                <w:lang w:val="en-US"/>
              </w:rPr>
              <w:t xml:space="preserve">clauses </w:t>
            </w:r>
            <w:r w:rsidRPr="00692C96">
              <w:rPr>
                <w:rFonts w:cs="Arial"/>
                <w:color w:val="000000"/>
                <w:sz w:val="20"/>
                <w:szCs w:val="20"/>
                <w:lang w:val="en-US"/>
              </w:rPr>
              <w:t xml:space="preserve">13.4 and 13.5 FSC-STD-40-004 V3-1. </w:t>
            </w:r>
          </w:p>
        </w:tc>
        <w:tc>
          <w:tcPr>
            <w:tcW w:w="5460" w:type="dxa"/>
            <w:shd w:val="clear" w:color="auto" w:fill="EAF1DD" w:themeFill="accent3" w:themeFillTint="33"/>
          </w:tcPr>
          <w:p w14:paraId="29DEA861" w14:textId="57124947" w:rsidR="00F50E2A" w:rsidRPr="008374F3" w:rsidRDefault="008374F3" w:rsidP="001E7C86">
            <w:pPr>
              <w:keepNext/>
              <w:spacing w:before="0" w:after="120"/>
              <w:jc w:val="both"/>
              <w:outlineLvl w:val="0"/>
              <w:rPr>
                <w:rFonts w:cs="Arial"/>
                <w:bCs/>
                <w:sz w:val="20"/>
                <w:szCs w:val="20"/>
                <w:lang w:val="fr-CH"/>
              </w:rPr>
            </w:pPr>
            <w:r w:rsidRPr="008374F3">
              <w:rPr>
                <w:rFonts w:cs="Arial"/>
                <w:bCs/>
                <w:sz w:val="20"/>
                <w:szCs w:val="20"/>
                <w:lang w:val="fr-CH"/>
              </w:rPr>
              <w:t xml:space="preserve">Les exigences FSC pour cet exemple de texte sont les paragraphes </w:t>
            </w:r>
            <w:r w:rsidR="00F50E2A" w:rsidRPr="008374F3">
              <w:rPr>
                <w:rFonts w:cs="Arial"/>
                <w:bCs/>
                <w:sz w:val="20"/>
                <w:szCs w:val="20"/>
                <w:lang w:val="fr-CH"/>
              </w:rPr>
              <w:t xml:space="preserve">13.4 </w:t>
            </w:r>
            <w:r>
              <w:rPr>
                <w:rFonts w:cs="Arial"/>
                <w:bCs/>
                <w:sz w:val="20"/>
                <w:szCs w:val="20"/>
                <w:lang w:val="fr-CH"/>
              </w:rPr>
              <w:t>et</w:t>
            </w:r>
            <w:r w:rsidR="00F50E2A" w:rsidRPr="008374F3">
              <w:rPr>
                <w:rFonts w:cs="Arial"/>
                <w:bCs/>
                <w:sz w:val="20"/>
                <w:szCs w:val="20"/>
                <w:lang w:val="fr-CH"/>
              </w:rPr>
              <w:t xml:space="preserve"> 13.5 </w:t>
            </w:r>
            <w:r>
              <w:rPr>
                <w:rFonts w:cs="Arial"/>
                <w:bCs/>
                <w:sz w:val="20"/>
                <w:szCs w:val="20"/>
                <w:lang w:val="fr-CH"/>
              </w:rPr>
              <w:t>dans</w:t>
            </w:r>
            <w:r w:rsidR="00F50E2A" w:rsidRPr="008374F3">
              <w:rPr>
                <w:rFonts w:cs="Arial"/>
                <w:bCs/>
                <w:sz w:val="20"/>
                <w:szCs w:val="20"/>
                <w:lang w:val="fr-CH"/>
              </w:rPr>
              <w:t xml:space="preserve"> FSC-STD-40-004 V3-1.</w:t>
            </w:r>
          </w:p>
        </w:tc>
      </w:tr>
      <w:tr w:rsidR="00F50E2A" w:rsidRPr="002111E2" w14:paraId="4A239691" w14:textId="77777777" w:rsidTr="001E7C86">
        <w:tc>
          <w:tcPr>
            <w:tcW w:w="4536" w:type="dxa"/>
          </w:tcPr>
          <w:p w14:paraId="1B36167B" w14:textId="77777777" w:rsidR="00F50E2A" w:rsidRPr="00692C96" w:rsidRDefault="00F50E2A" w:rsidP="001E7C86">
            <w:pPr>
              <w:spacing w:before="0" w:after="120"/>
              <w:jc w:val="both"/>
              <w:rPr>
                <w:rFonts w:cs="Arial"/>
                <w:color w:val="000000"/>
                <w:sz w:val="20"/>
                <w:szCs w:val="20"/>
                <w:lang w:val="en-US"/>
              </w:rPr>
            </w:pPr>
            <w:r w:rsidRPr="00692C96">
              <w:rPr>
                <w:rFonts w:cs="Arial"/>
                <w:b/>
                <w:color w:val="000000"/>
                <w:sz w:val="20"/>
                <w:szCs w:val="20"/>
                <w:lang w:val="en-US"/>
              </w:rPr>
              <w:t>For the resolution of special cases</w:t>
            </w:r>
            <w:r w:rsidRPr="00692C96">
              <w:rPr>
                <w:rFonts w:cs="Arial"/>
                <w:color w:val="000000"/>
                <w:sz w:val="20"/>
                <w:szCs w:val="20"/>
                <w:lang w:val="en-US"/>
              </w:rPr>
              <w:t>, please contact the FSC Accredited Certification Body or visit the FSC International website (ic.fsc.org). An example of a special case could be: Contractors who operate at the site of the contracting organization. This should be indicated to the FSC Accredited Certification Body as outsourcing, however, an outsourcing agreement may not be necessary – if the contracting organization has control over and supervises the activities (FSC-STD-40-004 V3-1, definition of Outsourcing).</w:t>
            </w:r>
          </w:p>
        </w:tc>
        <w:tc>
          <w:tcPr>
            <w:tcW w:w="5460" w:type="dxa"/>
            <w:shd w:val="clear" w:color="auto" w:fill="EAF1DD" w:themeFill="accent3" w:themeFillTint="33"/>
          </w:tcPr>
          <w:p w14:paraId="0509202A" w14:textId="0EA31AF4" w:rsidR="00F50E2A" w:rsidRPr="00E650BD" w:rsidRDefault="00E650BD" w:rsidP="001E7C86">
            <w:pPr>
              <w:spacing w:before="0" w:after="120"/>
              <w:jc w:val="both"/>
              <w:outlineLvl w:val="0"/>
              <w:rPr>
                <w:rFonts w:cs="Arial"/>
                <w:sz w:val="20"/>
                <w:szCs w:val="20"/>
                <w:lang w:val="fr-CH"/>
              </w:rPr>
            </w:pPr>
            <w:r w:rsidRPr="00E650BD">
              <w:rPr>
                <w:rFonts w:cs="Arial"/>
                <w:b/>
                <w:sz w:val="20"/>
                <w:szCs w:val="20"/>
                <w:lang w:val="fr-CH"/>
              </w:rPr>
              <w:t>Pour résoudre des cas particuliers</w:t>
            </w:r>
            <w:r w:rsidRPr="00E650BD">
              <w:rPr>
                <w:rFonts w:cs="Arial"/>
                <w:bCs/>
                <w:sz w:val="20"/>
                <w:szCs w:val="20"/>
                <w:lang w:val="fr-CH"/>
              </w:rPr>
              <w:t>, veuillez contacter l'organisme de certification ou consulter le site Internet de FSC International.</w:t>
            </w:r>
            <w:r w:rsidRPr="00E650BD">
              <w:rPr>
                <w:rFonts w:cs="Arial"/>
                <w:b/>
                <w:sz w:val="20"/>
                <w:szCs w:val="20"/>
                <w:lang w:val="fr-CH"/>
              </w:rPr>
              <w:t xml:space="preserve"> </w:t>
            </w:r>
            <w:hyperlink r:id="rId11" w:history="1">
              <w:r w:rsidR="00F50E2A" w:rsidRPr="00E650BD">
                <w:rPr>
                  <w:rFonts w:cs="Arial"/>
                  <w:bCs/>
                  <w:color w:val="0000FF" w:themeColor="hyperlink"/>
                  <w:sz w:val="20"/>
                  <w:szCs w:val="20"/>
                  <w:u w:val="single"/>
                  <w:lang w:val="fr-CH"/>
                </w:rPr>
                <w:t>ic.fsc.org</w:t>
              </w:r>
            </w:hyperlink>
            <w:r w:rsidR="00F50E2A" w:rsidRPr="00E650BD">
              <w:rPr>
                <w:rFonts w:cs="Arial"/>
                <w:bCs/>
                <w:color w:val="0000FF" w:themeColor="hyperlink"/>
                <w:sz w:val="20"/>
                <w:szCs w:val="20"/>
                <w:u w:val="single"/>
                <w:lang w:val="fr-CH"/>
              </w:rPr>
              <w:t>.</w:t>
            </w:r>
            <w:r w:rsidR="00F50E2A" w:rsidRPr="00E650BD">
              <w:rPr>
                <w:rFonts w:cs="Arial"/>
                <w:sz w:val="20"/>
                <w:szCs w:val="20"/>
                <w:lang w:val="fr-CH"/>
              </w:rPr>
              <w:t xml:space="preserve"> </w:t>
            </w:r>
            <w:r w:rsidRPr="00E650BD">
              <w:rPr>
                <w:rFonts w:cs="Arial"/>
                <w:sz w:val="20"/>
                <w:szCs w:val="20"/>
                <w:lang w:val="fr-CH"/>
              </w:rPr>
              <w:t>Exemple de cas particulier : les sous-traitants qui travaillent sur le site du donneur d'ordre. Ceci doit être signalé à l'organisme de certification comme une externalisation, mais un accord d'externalisation peut ne pas être nécessaire s'il existe un contrôle et une supervision des activités par le donneur d'ordre (FSC-STD-40-004 V3-1, définition de l'externalisation)</w:t>
            </w:r>
          </w:p>
        </w:tc>
      </w:tr>
      <w:tr w:rsidR="00F50E2A" w:rsidRPr="002111E2" w14:paraId="5A580F2B" w14:textId="77777777" w:rsidTr="001E7C86">
        <w:tc>
          <w:tcPr>
            <w:tcW w:w="4536" w:type="dxa"/>
          </w:tcPr>
          <w:p w14:paraId="52541210" w14:textId="77777777" w:rsidR="00F50E2A" w:rsidRPr="00692C96" w:rsidRDefault="00F50E2A" w:rsidP="001E7C86">
            <w:pPr>
              <w:spacing w:before="0" w:after="120"/>
              <w:jc w:val="both"/>
              <w:rPr>
                <w:rFonts w:cs="Arial"/>
                <w:b/>
                <w:color w:val="000000"/>
                <w:sz w:val="20"/>
                <w:szCs w:val="20"/>
                <w:lang w:val="en-US"/>
              </w:rPr>
            </w:pPr>
            <w:r w:rsidRPr="00692C96">
              <w:rPr>
                <w:rFonts w:cs="Arial"/>
                <w:b/>
                <w:color w:val="000000"/>
                <w:sz w:val="20"/>
                <w:szCs w:val="20"/>
                <w:lang w:val="en-US"/>
              </w:rPr>
              <w:t xml:space="preserve">Caution: Inform the certification body who will conduct a risk assessment for the outsourcing procedures, </w:t>
            </w:r>
            <w:r w:rsidRPr="00692C96">
              <w:rPr>
                <w:rFonts w:cs="Arial"/>
                <w:b/>
                <w:color w:val="000000"/>
                <w:sz w:val="20"/>
                <w:szCs w:val="20"/>
                <w:u w:val="single"/>
                <w:lang w:val="en-US"/>
              </w:rPr>
              <w:t>before</w:t>
            </w:r>
            <w:r w:rsidRPr="00692C96">
              <w:rPr>
                <w:rFonts w:cs="Arial"/>
                <w:b/>
                <w:color w:val="000000"/>
                <w:sz w:val="20"/>
                <w:szCs w:val="20"/>
                <w:lang w:val="en-US"/>
              </w:rPr>
              <w:t xml:space="preserve"> activities are outsourced to a contractor.</w:t>
            </w:r>
          </w:p>
        </w:tc>
        <w:tc>
          <w:tcPr>
            <w:tcW w:w="5460" w:type="dxa"/>
            <w:shd w:val="clear" w:color="auto" w:fill="EAF1DD" w:themeFill="accent3" w:themeFillTint="33"/>
          </w:tcPr>
          <w:p w14:paraId="7E45E466" w14:textId="3FC7F2E0" w:rsidR="00F50E2A" w:rsidRPr="00FC1141" w:rsidRDefault="00FC1141" w:rsidP="001E7C86">
            <w:pPr>
              <w:shd w:val="clear" w:color="auto" w:fill="EAF1DD" w:themeFill="accent3" w:themeFillTint="33"/>
              <w:spacing w:before="0" w:after="120"/>
              <w:jc w:val="both"/>
              <w:outlineLvl w:val="0"/>
              <w:rPr>
                <w:sz w:val="20"/>
                <w:szCs w:val="20"/>
                <w:lang w:val="fr-CH"/>
              </w:rPr>
            </w:pPr>
            <w:r w:rsidRPr="00FC1141">
              <w:rPr>
                <w:b/>
                <w:sz w:val="20"/>
                <w:szCs w:val="20"/>
                <w:lang w:val="fr-CH"/>
              </w:rPr>
              <w:t xml:space="preserve">Attention: informez l'organisme de certification et demandez-lui une évaluation des risques liés aux opérations d'externalisation </w:t>
            </w:r>
            <w:r w:rsidRPr="00FC1141">
              <w:rPr>
                <w:b/>
                <w:sz w:val="20"/>
                <w:szCs w:val="20"/>
                <w:u w:val="single"/>
                <w:lang w:val="fr-CH"/>
              </w:rPr>
              <w:t>avant</w:t>
            </w:r>
            <w:r w:rsidRPr="00FC1141">
              <w:rPr>
                <w:b/>
                <w:sz w:val="20"/>
                <w:szCs w:val="20"/>
                <w:lang w:val="fr-CH"/>
              </w:rPr>
              <w:t xml:space="preserve"> d'externaliser des processus.</w:t>
            </w:r>
          </w:p>
        </w:tc>
      </w:tr>
      <w:tr w:rsidR="00F50E2A" w:rsidRPr="002111E2" w14:paraId="2862E1D0" w14:textId="77777777" w:rsidTr="001E7C86">
        <w:tc>
          <w:tcPr>
            <w:tcW w:w="4536" w:type="dxa"/>
          </w:tcPr>
          <w:p w14:paraId="7F4AD708" w14:textId="7169C52C" w:rsidR="00F50E2A" w:rsidRPr="00692C96" w:rsidRDefault="00F50E2A" w:rsidP="001E7C86">
            <w:pPr>
              <w:spacing w:before="0" w:after="120"/>
              <w:rPr>
                <w:rFonts w:cs="Arial"/>
                <w:sz w:val="20"/>
                <w:szCs w:val="20"/>
                <w:lang w:val="en-US"/>
              </w:rPr>
            </w:pPr>
            <w:r w:rsidRPr="00692C96">
              <w:rPr>
                <w:rFonts w:cs="Arial"/>
                <w:color w:val="000000"/>
                <w:sz w:val="20"/>
                <w:szCs w:val="20"/>
                <w:lang w:val="en-US"/>
              </w:rPr>
              <w:t xml:space="preserve">Note: Risk Assessment criteria can be found </w:t>
            </w:r>
            <w:hyperlink r:id="rId12" w:history="1">
              <w:r w:rsidR="007A7EE2" w:rsidRPr="00692C96">
                <w:rPr>
                  <w:rStyle w:val="Hyperlink"/>
                  <w:color w:val="365F91" w:themeColor="accent1" w:themeShade="BF"/>
                  <w:sz w:val="20"/>
                  <w:szCs w:val="20"/>
                  <w:lang w:val="en-US"/>
                </w:rPr>
                <w:t>here</w:t>
              </w:r>
            </w:hyperlink>
            <w:r w:rsidR="007A7EE2" w:rsidRPr="00692C96">
              <w:rPr>
                <w:rFonts w:cs="Arial"/>
                <w:sz w:val="20"/>
                <w:szCs w:val="20"/>
                <w:lang w:val="en-US"/>
              </w:rPr>
              <w:t>.</w:t>
            </w:r>
            <w:r w:rsidRPr="0023162D">
              <w:fldChar w:fldCharType="begin"/>
            </w:r>
            <w:r w:rsidRPr="00692C96">
              <w:rPr>
                <w:lang w:val="en-US"/>
              </w:rPr>
              <w:instrText>https://fsc.org/en/document-centre/documents/resource/267"</w:instrText>
            </w:r>
            <w:r w:rsidRPr="0023162D">
              <w:fldChar w:fldCharType="separate"/>
            </w:r>
            <w:r w:rsidRPr="00692C96">
              <w:rPr>
                <w:rStyle w:val="Hyperlink"/>
                <w:rFonts w:cs="Arial"/>
                <w:color w:val="365F91" w:themeColor="accent1" w:themeShade="BF"/>
                <w:sz w:val="20"/>
                <w:szCs w:val="20"/>
                <w:lang w:val="en-US"/>
              </w:rPr>
              <w:t>FSC-STD-20-011 V4-2, paragraph 9.2.</w:t>
            </w:r>
            <w:r w:rsidRPr="0023162D">
              <w:rPr>
                <w:rStyle w:val="Hyperlink"/>
                <w:rFonts w:cs="Arial"/>
                <w:color w:val="365F91" w:themeColor="accent1" w:themeShade="BF"/>
                <w:sz w:val="20"/>
                <w:szCs w:val="20"/>
                <w:lang w:val="de-CH"/>
              </w:rPr>
              <w:fldChar w:fldCharType="end"/>
            </w:r>
          </w:p>
        </w:tc>
        <w:tc>
          <w:tcPr>
            <w:tcW w:w="5460" w:type="dxa"/>
            <w:shd w:val="clear" w:color="auto" w:fill="EAF1DD" w:themeFill="accent3" w:themeFillTint="33"/>
          </w:tcPr>
          <w:p w14:paraId="75285C1E" w14:textId="5869166E" w:rsidR="00F50E2A" w:rsidRPr="004D075A" w:rsidRDefault="004D075A" w:rsidP="001E7C86">
            <w:pPr>
              <w:shd w:val="clear" w:color="auto" w:fill="EAF1DD" w:themeFill="accent3" w:themeFillTint="33"/>
              <w:spacing w:before="0" w:after="120"/>
              <w:jc w:val="both"/>
              <w:outlineLvl w:val="0"/>
              <w:rPr>
                <w:sz w:val="20"/>
                <w:szCs w:val="20"/>
                <w:lang w:val="fr-CH"/>
              </w:rPr>
            </w:pPr>
            <w:r w:rsidRPr="004D075A">
              <w:rPr>
                <w:sz w:val="20"/>
                <w:szCs w:val="20"/>
                <w:lang w:val="fr-CH"/>
              </w:rPr>
              <w:t xml:space="preserve">Remarque: les critères d'évaluation des risques sont disponibles à l'adresse </w:t>
            </w:r>
            <w:r w:rsidRPr="00740457">
              <w:rPr>
                <w:sz w:val="20"/>
                <w:szCs w:val="20"/>
                <w:lang w:val="fr-CH"/>
              </w:rPr>
              <w:t>suivante</w:t>
            </w:r>
            <w:r w:rsidR="00740457" w:rsidRPr="00740457">
              <w:rPr>
                <w:sz w:val="20"/>
                <w:szCs w:val="20"/>
                <w:lang w:val="fr-CH"/>
              </w:rPr>
              <w:t xml:space="preserve"> </w:t>
            </w:r>
            <w:hyperlink r:id="rId13" w:history="1">
              <w:r w:rsidR="00F50E2A" w:rsidRPr="00740457">
                <w:rPr>
                  <w:rStyle w:val="Hyperlink"/>
                  <w:sz w:val="20"/>
                  <w:szCs w:val="20"/>
                  <w:lang w:val="fr-CH"/>
                </w:rPr>
                <w:t>FSC-STD-20-011 V4-2, Paragraph</w:t>
              </w:r>
              <w:r w:rsidR="000B3685">
                <w:rPr>
                  <w:rStyle w:val="Hyperlink"/>
                  <w:sz w:val="20"/>
                  <w:szCs w:val="20"/>
                  <w:lang w:val="fr-CH"/>
                </w:rPr>
                <w:t>e</w:t>
              </w:r>
              <w:r w:rsidR="00F50E2A" w:rsidRPr="00740457">
                <w:rPr>
                  <w:rStyle w:val="Hyperlink"/>
                  <w:sz w:val="20"/>
                  <w:szCs w:val="20"/>
                  <w:lang w:val="fr-CH"/>
                </w:rPr>
                <w:t xml:space="preserve"> 9.2</w:t>
              </w:r>
            </w:hyperlink>
            <w:r w:rsidR="00F50E2A" w:rsidRPr="00740457">
              <w:rPr>
                <w:sz w:val="20"/>
                <w:szCs w:val="20"/>
                <w:lang w:val="fr-CH"/>
              </w:rPr>
              <w:t>.</w:t>
            </w:r>
          </w:p>
        </w:tc>
      </w:tr>
    </w:tbl>
    <w:p w14:paraId="747DA63A" w14:textId="77777777" w:rsidR="00F50E2A" w:rsidRPr="004D075A" w:rsidRDefault="00F50E2A" w:rsidP="00F50E2A">
      <w:pPr>
        <w:rPr>
          <w:lang w:val="fr-CH"/>
        </w:rPr>
      </w:pPr>
      <w:r w:rsidRPr="004D075A">
        <w:rPr>
          <w:lang w:val="fr-CH"/>
        </w:rPr>
        <w:br w:type="page"/>
      </w:r>
    </w:p>
    <w:tbl>
      <w:tblPr>
        <w:tblStyle w:val="Tabellenraster"/>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460"/>
      </w:tblGrid>
      <w:tr w:rsidR="00F50E2A" w:rsidRPr="002111E2" w14:paraId="1357731E" w14:textId="77777777" w:rsidTr="001E7C86">
        <w:tc>
          <w:tcPr>
            <w:tcW w:w="4536" w:type="dxa"/>
          </w:tcPr>
          <w:p w14:paraId="135EEBB8" w14:textId="77777777" w:rsidR="00F50E2A" w:rsidRPr="00692C96" w:rsidRDefault="00F50E2A" w:rsidP="001E7C86">
            <w:pPr>
              <w:spacing w:before="0" w:after="120"/>
              <w:rPr>
                <w:rFonts w:cs="Arial"/>
                <w:b/>
                <w:color w:val="000000"/>
                <w:szCs w:val="28"/>
                <w:u w:val="single"/>
                <w:lang w:val="en-US"/>
              </w:rPr>
            </w:pPr>
            <w:r w:rsidRPr="00692C96">
              <w:rPr>
                <w:rFonts w:cs="Arial"/>
                <w:b/>
                <w:color w:val="000000"/>
                <w:szCs w:val="28"/>
                <w:u w:val="single"/>
                <w:lang w:val="en-US"/>
              </w:rPr>
              <w:t>Sample Text: FSC Outsourcing Agreement</w:t>
            </w:r>
          </w:p>
        </w:tc>
        <w:tc>
          <w:tcPr>
            <w:tcW w:w="5460" w:type="dxa"/>
            <w:shd w:val="clear" w:color="auto" w:fill="EAF1DD" w:themeFill="accent3" w:themeFillTint="33"/>
          </w:tcPr>
          <w:p w14:paraId="3B85B402" w14:textId="6F0E1A29" w:rsidR="00F50E2A" w:rsidRPr="004D075A" w:rsidRDefault="004D075A" w:rsidP="001E7C86">
            <w:pPr>
              <w:shd w:val="clear" w:color="auto" w:fill="EAF1DD" w:themeFill="accent3" w:themeFillTint="33"/>
              <w:spacing w:before="0" w:after="120"/>
              <w:outlineLvl w:val="0"/>
              <w:rPr>
                <w:b/>
                <w:szCs w:val="22"/>
                <w:u w:val="single"/>
                <w:lang w:val="fr-CH"/>
              </w:rPr>
            </w:pPr>
            <w:r w:rsidRPr="004D075A">
              <w:rPr>
                <w:b/>
                <w:szCs w:val="22"/>
                <w:u w:val="single"/>
                <w:lang w:val="fr-CH"/>
              </w:rPr>
              <w:t>Exemple de texte : accord d'externalisation FSC</w:t>
            </w:r>
          </w:p>
        </w:tc>
      </w:tr>
      <w:tr w:rsidR="00F50E2A" w:rsidRPr="0023162D" w14:paraId="145928F8" w14:textId="77777777" w:rsidTr="001E7C86">
        <w:tc>
          <w:tcPr>
            <w:tcW w:w="4536" w:type="dxa"/>
          </w:tcPr>
          <w:p w14:paraId="1CE7F6D4" w14:textId="55C744C8" w:rsidR="00F50E2A" w:rsidRPr="0023162D" w:rsidRDefault="00F50E2A" w:rsidP="001E7C86">
            <w:pPr>
              <w:spacing w:before="0" w:after="120"/>
              <w:rPr>
                <w:sz w:val="20"/>
                <w:szCs w:val="20"/>
                <w:lang w:val="de-CH"/>
              </w:rPr>
            </w:pPr>
            <w:r w:rsidRPr="0023162D">
              <w:rPr>
                <w:rFonts w:cs="Arial"/>
                <w:color w:val="000000"/>
                <w:sz w:val="20"/>
                <w:szCs w:val="20"/>
                <w:lang w:val="de-CH"/>
              </w:rPr>
              <w:t xml:space="preserve">(Version </w:t>
            </w:r>
            <w:proofErr w:type="spellStart"/>
            <w:r w:rsidRPr="0023162D">
              <w:rPr>
                <w:rFonts w:cs="Arial"/>
                <w:color w:val="000000"/>
                <w:sz w:val="20"/>
                <w:szCs w:val="20"/>
                <w:lang w:val="de-CH"/>
              </w:rPr>
              <w:t>dated</w:t>
            </w:r>
            <w:proofErr w:type="spellEnd"/>
            <w:r w:rsidRPr="0023162D">
              <w:rPr>
                <w:rFonts w:cs="Arial"/>
                <w:color w:val="000000"/>
                <w:sz w:val="20"/>
                <w:szCs w:val="20"/>
                <w:lang w:val="de-CH"/>
              </w:rPr>
              <w:t xml:space="preserve"> </w:t>
            </w:r>
            <w:r w:rsidR="005842D4" w:rsidRPr="0023162D">
              <w:rPr>
                <w:rFonts w:cs="Arial"/>
                <w:color w:val="000000"/>
                <w:sz w:val="20"/>
                <w:szCs w:val="20"/>
                <w:lang w:val="de-CH"/>
              </w:rPr>
              <w:t>03.04</w:t>
            </w:r>
            <w:r w:rsidRPr="0023162D">
              <w:rPr>
                <w:rFonts w:cs="Arial"/>
                <w:color w:val="000000"/>
                <w:sz w:val="20"/>
                <w:szCs w:val="20"/>
                <w:lang w:val="de-CH"/>
              </w:rPr>
              <w:t>.2022)</w:t>
            </w:r>
          </w:p>
        </w:tc>
        <w:tc>
          <w:tcPr>
            <w:tcW w:w="5460" w:type="dxa"/>
            <w:shd w:val="clear" w:color="auto" w:fill="EAF1DD" w:themeFill="accent3" w:themeFillTint="33"/>
          </w:tcPr>
          <w:p w14:paraId="09F4EDF3" w14:textId="46D7D3AA" w:rsidR="00F50E2A" w:rsidRPr="0023162D" w:rsidRDefault="00F50E2A" w:rsidP="001E7C86">
            <w:pPr>
              <w:spacing w:before="0" w:after="120"/>
              <w:rPr>
                <w:rFonts w:cs="Arial"/>
                <w:sz w:val="20"/>
                <w:szCs w:val="20"/>
                <w:lang w:val="de-CH"/>
              </w:rPr>
            </w:pPr>
            <w:r w:rsidRPr="0023162D">
              <w:rPr>
                <w:rFonts w:cs="Arial"/>
                <w:sz w:val="20"/>
                <w:szCs w:val="20"/>
                <w:lang w:val="de-CH"/>
              </w:rPr>
              <w:t xml:space="preserve">(Version </w:t>
            </w:r>
            <w:r w:rsidR="004D075A">
              <w:rPr>
                <w:rFonts w:cs="Arial"/>
                <w:sz w:val="20"/>
                <w:szCs w:val="20"/>
                <w:lang w:val="de-CH"/>
              </w:rPr>
              <w:t>du</w:t>
            </w:r>
            <w:r w:rsidRPr="0023162D">
              <w:rPr>
                <w:rFonts w:cs="Arial"/>
                <w:sz w:val="20"/>
                <w:szCs w:val="20"/>
                <w:lang w:val="de-CH"/>
              </w:rPr>
              <w:t xml:space="preserve"> </w:t>
            </w:r>
            <w:r w:rsidR="005842D4" w:rsidRPr="0023162D">
              <w:rPr>
                <w:rFonts w:cs="Arial"/>
                <w:sz w:val="20"/>
                <w:szCs w:val="20"/>
                <w:lang w:val="de-CH"/>
              </w:rPr>
              <w:t>03.04</w:t>
            </w:r>
            <w:r w:rsidR="003A05DA" w:rsidRPr="0023162D">
              <w:rPr>
                <w:rFonts w:cs="Arial"/>
                <w:sz w:val="20"/>
                <w:szCs w:val="20"/>
                <w:lang w:val="de-CH"/>
              </w:rPr>
              <w:t>.2023</w:t>
            </w:r>
            <w:r w:rsidRPr="0023162D">
              <w:rPr>
                <w:rFonts w:cs="Arial"/>
                <w:sz w:val="20"/>
                <w:szCs w:val="20"/>
                <w:lang w:val="de-CH"/>
              </w:rPr>
              <w:t>)</w:t>
            </w:r>
          </w:p>
        </w:tc>
      </w:tr>
      <w:tr w:rsidR="00F50E2A" w:rsidRPr="0023162D" w14:paraId="3CEB7010" w14:textId="77777777" w:rsidTr="001E7C86">
        <w:tc>
          <w:tcPr>
            <w:tcW w:w="4536" w:type="dxa"/>
          </w:tcPr>
          <w:p w14:paraId="3B857395" w14:textId="77777777" w:rsidR="00F50E2A" w:rsidRPr="0023162D" w:rsidRDefault="00F50E2A" w:rsidP="001E7C86">
            <w:pPr>
              <w:keepNext/>
              <w:spacing w:before="0" w:after="120"/>
              <w:jc w:val="center"/>
              <w:outlineLvl w:val="0"/>
              <w:rPr>
                <w:rFonts w:cs="Arial"/>
                <w:b/>
                <w:bCs/>
                <w:sz w:val="20"/>
                <w:szCs w:val="20"/>
                <w:u w:val="single"/>
                <w:lang w:val="de-CH"/>
              </w:rPr>
            </w:pPr>
          </w:p>
        </w:tc>
        <w:tc>
          <w:tcPr>
            <w:tcW w:w="5460" w:type="dxa"/>
            <w:shd w:val="clear" w:color="auto" w:fill="EAF1DD" w:themeFill="accent3" w:themeFillTint="33"/>
          </w:tcPr>
          <w:p w14:paraId="09AFEB88" w14:textId="77777777" w:rsidR="00F50E2A" w:rsidRPr="0023162D" w:rsidRDefault="00F50E2A" w:rsidP="001E7C86">
            <w:pPr>
              <w:keepNext/>
              <w:spacing w:before="0" w:after="120"/>
              <w:jc w:val="center"/>
              <w:outlineLvl w:val="0"/>
              <w:rPr>
                <w:rFonts w:cs="Arial"/>
                <w:b/>
                <w:bCs/>
                <w:sz w:val="20"/>
                <w:szCs w:val="20"/>
                <w:u w:val="single"/>
                <w:lang w:val="de-CH"/>
              </w:rPr>
            </w:pPr>
          </w:p>
        </w:tc>
      </w:tr>
      <w:tr w:rsidR="00CE74DD" w:rsidRPr="0023162D" w14:paraId="6C6114AC" w14:textId="77777777" w:rsidTr="001E7C86">
        <w:tc>
          <w:tcPr>
            <w:tcW w:w="4536" w:type="dxa"/>
          </w:tcPr>
          <w:p w14:paraId="2F36DD5F" w14:textId="77777777" w:rsidR="00CE74DD" w:rsidRPr="0023162D" w:rsidRDefault="00CE74DD" w:rsidP="00CE74DD">
            <w:pPr>
              <w:spacing w:before="0" w:after="120"/>
              <w:rPr>
                <w:rFonts w:cs="Arial"/>
                <w:color w:val="000000"/>
                <w:sz w:val="20"/>
                <w:szCs w:val="20"/>
                <w:lang w:val="de-CH"/>
              </w:rPr>
            </w:pPr>
            <w:proofErr w:type="spellStart"/>
            <w:r w:rsidRPr="0023162D">
              <w:rPr>
                <w:rFonts w:cs="Arial"/>
                <w:color w:val="000000"/>
                <w:sz w:val="20"/>
                <w:szCs w:val="20"/>
                <w:lang w:val="de-CH"/>
              </w:rPr>
              <w:t>Between</w:t>
            </w:r>
            <w:proofErr w:type="spellEnd"/>
          </w:p>
        </w:tc>
        <w:tc>
          <w:tcPr>
            <w:tcW w:w="5460" w:type="dxa"/>
            <w:shd w:val="clear" w:color="auto" w:fill="EAF1DD" w:themeFill="accent3" w:themeFillTint="33"/>
          </w:tcPr>
          <w:p w14:paraId="66D74AE5" w14:textId="24C37E4E" w:rsidR="00CE74DD" w:rsidRPr="0023162D" w:rsidRDefault="00CE74DD" w:rsidP="00CE74DD">
            <w:pPr>
              <w:spacing w:before="0" w:after="120"/>
              <w:rPr>
                <w:rFonts w:cs="Arial"/>
                <w:sz w:val="20"/>
                <w:szCs w:val="20"/>
                <w:lang w:val="de-CH"/>
              </w:rPr>
            </w:pPr>
            <w:r w:rsidRPr="001102FC">
              <w:t>Entre</w:t>
            </w:r>
          </w:p>
        </w:tc>
      </w:tr>
      <w:tr w:rsidR="00CE74DD" w:rsidRPr="0023162D" w14:paraId="3440B171" w14:textId="77777777" w:rsidTr="001E7C86">
        <w:tc>
          <w:tcPr>
            <w:tcW w:w="4536" w:type="dxa"/>
          </w:tcPr>
          <w:p w14:paraId="6362F063" w14:textId="77777777" w:rsidR="00CE74DD" w:rsidRPr="00692C96" w:rsidRDefault="00CE74DD" w:rsidP="00CE74DD">
            <w:pPr>
              <w:spacing w:before="0" w:after="120"/>
              <w:rPr>
                <w:rFonts w:cs="Arial"/>
                <w:color w:val="000000"/>
                <w:sz w:val="20"/>
                <w:szCs w:val="20"/>
                <w:lang w:val="en-US"/>
              </w:rPr>
            </w:pPr>
            <w:r w:rsidRPr="00692C96">
              <w:rPr>
                <w:rFonts w:cs="Arial"/>
                <w:color w:val="000000"/>
                <w:sz w:val="20"/>
                <w:szCs w:val="20"/>
                <w:lang w:val="en-US"/>
              </w:rPr>
              <w:t>[Name of the contracting organization]</w:t>
            </w:r>
          </w:p>
        </w:tc>
        <w:tc>
          <w:tcPr>
            <w:tcW w:w="5460" w:type="dxa"/>
            <w:shd w:val="clear" w:color="auto" w:fill="EAF1DD" w:themeFill="accent3" w:themeFillTint="33"/>
          </w:tcPr>
          <w:p w14:paraId="65ACE100" w14:textId="47126D27" w:rsidR="00CE74DD" w:rsidRPr="0023162D" w:rsidRDefault="00CE74DD" w:rsidP="00CE74DD">
            <w:pPr>
              <w:spacing w:before="0" w:after="120"/>
              <w:rPr>
                <w:rFonts w:cs="Arial"/>
                <w:sz w:val="20"/>
                <w:szCs w:val="20"/>
                <w:lang w:val="de-CH"/>
              </w:rPr>
            </w:pPr>
            <w:r w:rsidRPr="001102FC">
              <w:t>[</w:t>
            </w:r>
            <w:proofErr w:type="spellStart"/>
            <w:r w:rsidRPr="001102FC">
              <w:t>nom</w:t>
            </w:r>
            <w:proofErr w:type="spellEnd"/>
            <w:r w:rsidRPr="001102FC">
              <w:t xml:space="preserve"> du </w:t>
            </w:r>
            <w:proofErr w:type="spellStart"/>
            <w:r w:rsidRPr="001102FC">
              <w:t>donneur</w:t>
            </w:r>
            <w:proofErr w:type="spellEnd"/>
            <w:r w:rsidRPr="001102FC">
              <w:t xml:space="preserve"> </w:t>
            </w:r>
            <w:proofErr w:type="spellStart"/>
            <w:r w:rsidRPr="001102FC">
              <w:t>d'ordre</w:t>
            </w:r>
            <w:proofErr w:type="spellEnd"/>
            <w:r w:rsidRPr="001102FC">
              <w:t xml:space="preserve">] </w:t>
            </w:r>
          </w:p>
        </w:tc>
      </w:tr>
      <w:tr w:rsidR="00CE74DD" w:rsidRPr="002111E2" w14:paraId="2EDE45D6" w14:textId="77777777" w:rsidTr="001E7C86">
        <w:tc>
          <w:tcPr>
            <w:tcW w:w="4536" w:type="dxa"/>
          </w:tcPr>
          <w:p w14:paraId="30E3F9DE" w14:textId="77777777" w:rsidR="00CE74DD" w:rsidRPr="00692C96" w:rsidRDefault="00CE74DD" w:rsidP="00CE74DD">
            <w:pPr>
              <w:spacing w:before="0" w:after="120"/>
              <w:rPr>
                <w:rFonts w:cs="Arial"/>
                <w:color w:val="000000"/>
                <w:sz w:val="20"/>
                <w:szCs w:val="20"/>
                <w:lang w:val="en-US"/>
              </w:rPr>
            </w:pPr>
            <w:r w:rsidRPr="00692C96">
              <w:rPr>
                <w:rFonts w:cs="Arial"/>
                <w:color w:val="000000"/>
                <w:sz w:val="20"/>
                <w:szCs w:val="20"/>
                <w:lang w:val="en-US"/>
              </w:rPr>
              <w:t>Certificate Code: ABC-COC-123456</w:t>
            </w:r>
          </w:p>
          <w:p w14:paraId="34F58DDE" w14:textId="77777777" w:rsidR="00CE74DD" w:rsidRPr="00692C96" w:rsidRDefault="00CE74DD" w:rsidP="00CE74DD">
            <w:pPr>
              <w:spacing w:before="0" w:after="120"/>
              <w:rPr>
                <w:rFonts w:cs="Arial"/>
                <w:color w:val="000000"/>
                <w:sz w:val="20"/>
                <w:szCs w:val="20"/>
                <w:lang w:val="en-US"/>
              </w:rPr>
            </w:pPr>
            <w:r w:rsidRPr="00692C96">
              <w:rPr>
                <w:rFonts w:cs="Arial"/>
                <w:color w:val="000000"/>
                <w:sz w:val="20"/>
                <w:szCs w:val="20"/>
                <w:lang w:val="en-US"/>
              </w:rPr>
              <w:t>Further on “The contracting organization”</w:t>
            </w:r>
          </w:p>
        </w:tc>
        <w:tc>
          <w:tcPr>
            <w:tcW w:w="5460" w:type="dxa"/>
            <w:shd w:val="clear" w:color="auto" w:fill="EAF1DD" w:themeFill="accent3" w:themeFillTint="33"/>
          </w:tcPr>
          <w:p w14:paraId="4A139F7C" w14:textId="77777777" w:rsidR="00CE74DD" w:rsidRDefault="00CE74DD" w:rsidP="00CE74DD">
            <w:pPr>
              <w:spacing w:before="0" w:after="120"/>
              <w:rPr>
                <w:lang w:val="fr-CH"/>
              </w:rPr>
            </w:pPr>
            <w:r w:rsidRPr="00CE74DD">
              <w:rPr>
                <w:lang w:val="fr-CH"/>
              </w:rPr>
              <w:t>Code de certification : ABC-COC-123456</w:t>
            </w:r>
          </w:p>
          <w:p w14:paraId="652A9D37" w14:textId="2CA0E5EF" w:rsidR="00CE74DD" w:rsidRPr="00CE74DD" w:rsidRDefault="00CE74DD" w:rsidP="00CE74DD">
            <w:pPr>
              <w:spacing w:before="0" w:after="120"/>
              <w:rPr>
                <w:rFonts w:cs="Arial"/>
                <w:sz w:val="20"/>
                <w:szCs w:val="20"/>
                <w:lang w:val="fr-CH"/>
              </w:rPr>
            </w:pPr>
            <w:r>
              <w:rPr>
                <w:lang w:val="fr-CH"/>
              </w:rPr>
              <w:t>ci-après dénommé «le donneur d’ordre</w:t>
            </w:r>
            <w:r w:rsidR="0024279A">
              <w:rPr>
                <w:lang w:val="fr-CH"/>
              </w:rPr>
              <w:t>»</w:t>
            </w:r>
          </w:p>
        </w:tc>
      </w:tr>
      <w:tr w:rsidR="00F50E2A" w:rsidRPr="002111E2" w14:paraId="0C80B3DF" w14:textId="77777777" w:rsidTr="001E7C86">
        <w:tc>
          <w:tcPr>
            <w:tcW w:w="4536" w:type="dxa"/>
          </w:tcPr>
          <w:p w14:paraId="2029EA14" w14:textId="77777777" w:rsidR="00F50E2A" w:rsidRPr="00CE74DD" w:rsidRDefault="00F50E2A" w:rsidP="001E7C86">
            <w:pPr>
              <w:spacing w:before="0" w:after="120"/>
              <w:rPr>
                <w:rFonts w:cs="Arial"/>
                <w:color w:val="000000"/>
                <w:sz w:val="20"/>
                <w:szCs w:val="20"/>
                <w:lang w:val="fr-CH"/>
              </w:rPr>
            </w:pPr>
          </w:p>
        </w:tc>
        <w:tc>
          <w:tcPr>
            <w:tcW w:w="5460" w:type="dxa"/>
            <w:shd w:val="clear" w:color="auto" w:fill="EAF1DD" w:themeFill="accent3" w:themeFillTint="33"/>
          </w:tcPr>
          <w:p w14:paraId="0305B1C0" w14:textId="77777777" w:rsidR="00F50E2A" w:rsidRPr="00CE74DD" w:rsidRDefault="00F50E2A" w:rsidP="001E7C86">
            <w:pPr>
              <w:spacing w:before="0" w:after="120"/>
              <w:rPr>
                <w:rFonts w:cs="Arial"/>
                <w:sz w:val="20"/>
                <w:szCs w:val="20"/>
                <w:lang w:val="fr-CH"/>
              </w:rPr>
            </w:pPr>
          </w:p>
        </w:tc>
      </w:tr>
      <w:tr w:rsidR="00F50E2A" w:rsidRPr="0023162D" w14:paraId="24C5C558" w14:textId="77777777" w:rsidTr="001E7C86">
        <w:tc>
          <w:tcPr>
            <w:tcW w:w="4536" w:type="dxa"/>
          </w:tcPr>
          <w:p w14:paraId="4081306E" w14:textId="77777777" w:rsidR="00F50E2A" w:rsidRPr="0023162D" w:rsidRDefault="00F50E2A" w:rsidP="001E7C86">
            <w:pPr>
              <w:spacing w:before="0" w:after="120"/>
              <w:rPr>
                <w:rFonts w:cs="Arial"/>
                <w:color w:val="000000"/>
                <w:sz w:val="20"/>
                <w:szCs w:val="20"/>
                <w:lang w:val="de-CH"/>
              </w:rPr>
            </w:pPr>
            <w:r w:rsidRPr="0023162D">
              <w:rPr>
                <w:rFonts w:cs="Arial"/>
                <w:color w:val="000000"/>
                <w:sz w:val="20"/>
                <w:szCs w:val="20"/>
                <w:lang w:val="de-CH"/>
              </w:rPr>
              <w:t>and</w:t>
            </w:r>
          </w:p>
        </w:tc>
        <w:tc>
          <w:tcPr>
            <w:tcW w:w="5460" w:type="dxa"/>
            <w:shd w:val="clear" w:color="auto" w:fill="EAF1DD" w:themeFill="accent3" w:themeFillTint="33"/>
          </w:tcPr>
          <w:p w14:paraId="372BC232" w14:textId="319A2A67" w:rsidR="00F50E2A" w:rsidRPr="0023162D" w:rsidRDefault="0024279A" w:rsidP="001E7C86">
            <w:pPr>
              <w:tabs>
                <w:tab w:val="right" w:pos="9498"/>
              </w:tabs>
              <w:spacing w:before="0" w:after="120"/>
              <w:rPr>
                <w:rFonts w:cs="Arial"/>
                <w:sz w:val="20"/>
                <w:szCs w:val="20"/>
                <w:lang w:val="de-CH"/>
              </w:rPr>
            </w:pPr>
            <w:r>
              <w:rPr>
                <w:rFonts w:cs="Arial"/>
                <w:sz w:val="20"/>
                <w:szCs w:val="20"/>
                <w:lang w:val="de-CH"/>
              </w:rPr>
              <w:t>et</w:t>
            </w:r>
          </w:p>
        </w:tc>
      </w:tr>
      <w:tr w:rsidR="00F50E2A" w:rsidRPr="002111E2" w14:paraId="60E3F0BE" w14:textId="77777777" w:rsidTr="001E7C86">
        <w:tc>
          <w:tcPr>
            <w:tcW w:w="4536" w:type="dxa"/>
          </w:tcPr>
          <w:p w14:paraId="523077E4" w14:textId="77777777" w:rsidR="00F50E2A" w:rsidRPr="00692C96" w:rsidRDefault="00F50E2A" w:rsidP="001E7C86">
            <w:pPr>
              <w:spacing w:before="0" w:after="120"/>
              <w:rPr>
                <w:rFonts w:cs="Arial"/>
                <w:color w:val="000000"/>
                <w:sz w:val="20"/>
                <w:szCs w:val="20"/>
                <w:lang w:val="en-US"/>
              </w:rPr>
            </w:pPr>
            <w:r w:rsidRPr="00692C96">
              <w:rPr>
                <w:rFonts w:cs="Arial"/>
                <w:color w:val="000000"/>
                <w:sz w:val="20"/>
                <w:szCs w:val="20"/>
                <w:lang w:val="en-US"/>
              </w:rPr>
              <w:t>The contractor</w:t>
            </w:r>
          </w:p>
          <w:p w14:paraId="28744524" w14:textId="77777777" w:rsidR="00F50E2A" w:rsidRPr="00692C96" w:rsidRDefault="00F50E2A" w:rsidP="001E7C86">
            <w:pPr>
              <w:spacing w:before="0" w:after="120"/>
              <w:rPr>
                <w:rFonts w:cs="Arial"/>
                <w:color w:val="000000"/>
                <w:sz w:val="20"/>
                <w:szCs w:val="20"/>
                <w:lang w:val="en-US"/>
              </w:rPr>
            </w:pPr>
            <w:r w:rsidRPr="00692C96">
              <w:rPr>
                <w:rFonts w:cs="Arial"/>
                <w:color w:val="000000"/>
                <w:sz w:val="20"/>
                <w:szCs w:val="20"/>
                <w:lang w:val="en-US"/>
              </w:rPr>
              <w:t>Further on “The contractor”</w:t>
            </w:r>
          </w:p>
        </w:tc>
        <w:tc>
          <w:tcPr>
            <w:tcW w:w="5460" w:type="dxa"/>
            <w:shd w:val="clear" w:color="auto" w:fill="EAF1DD" w:themeFill="accent3" w:themeFillTint="33"/>
          </w:tcPr>
          <w:p w14:paraId="5904BD44" w14:textId="77777777" w:rsidR="00F50E2A" w:rsidRDefault="0024279A" w:rsidP="001E7C86">
            <w:pPr>
              <w:tabs>
                <w:tab w:val="right" w:pos="9498"/>
              </w:tabs>
              <w:spacing w:before="0" w:after="120"/>
              <w:rPr>
                <w:rFonts w:cs="Arial"/>
                <w:sz w:val="20"/>
                <w:szCs w:val="20"/>
                <w:lang w:val="fr-CH"/>
              </w:rPr>
            </w:pPr>
            <w:r w:rsidRPr="0024279A">
              <w:rPr>
                <w:rFonts w:cs="Arial"/>
                <w:sz w:val="20"/>
                <w:szCs w:val="20"/>
                <w:lang w:val="fr-CH"/>
              </w:rPr>
              <w:t xml:space="preserve">[nom du sous-traitant] </w:t>
            </w:r>
          </w:p>
          <w:p w14:paraId="35C4FB28" w14:textId="3B80DB35" w:rsidR="0024279A" w:rsidRPr="0024279A" w:rsidRDefault="0024279A" w:rsidP="001E7C86">
            <w:pPr>
              <w:tabs>
                <w:tab w:val="right" w:pos="9498"/>
              </w:tabs>
              <w:spacing w:before="0" w:after="120"/>
              <w:rPr>
                <w:rFonts w:cs="Arial"/>
                <w:sz w:val="20"/>
                <w:szCs w:val="20"/>
                <w:lang w:val="fr-CH"/>
              </w:rPr>
            </w:pPr>
            <w:r>
              <w:rPr>
                <w:rFonts w:cs="Arial"/>
                <w:sz w:val="20"/>
                <w:szCs w:val="20"/>
                <w:lang w:val="fr-CH"/>
              </w:rPr>
              <w:t>ci-après dénommé «sous-traitant»</w:t>
            </w:r>
          </w:p>
        </w:tc>
      </w:tr>
      <w:tr w:rsidR="00F50E2A" w:rsidRPr="002111E2" w14:paraId="03A9FB39" w14:textId="77777777" w:rsidTr="001E7C86">
        <w:tc>
          <w:tcPr>
            <w:tcW w:w="4536" w:type="dxa"/>
          </w:tcPr>
          <w:p w14:paraId="2397803E" w14:textId="77777777" w:rsidR="00F50E2A" w:rsidRPr="0024279A" w:rsidRDefault="00F50E2A" w:rsidP="001E7C86">
            <w:pPr>
              <w:spacing w:before="0" w:after="120"/>
              <w:rPr>
                <w:rFonts w:cs="Arial"/>
                <w:sz w:val="20"/>
                <w:szCs w:val="20"/>
                <w:lang w:val="fr-CH"/>
              </w:rPr>
            </w:pPr>
          </w:p>
        </w:tc>
        <w:tc>
          <w:tcPr>
            <w:tcW w:w="5460" w:type="dxa"/>
            <w:shd w:val="clear" w:color="auto" w:fill="EAF1DD" w:themeFill="accent3" w:themeFillTint="33"/>
          </w:tcPr>
          <w:p w14:paraId="061F8E7D" w14:textId="77777777" w:rsidR="00F50E2A" w:rsidRPr="0024279A" w:rsidRDefault="00F50E2A" w:rsidP="001E7C86">
            <w:pPr>
              <w:spacing w:before="0" w:after="120"/>
              <w:rPr>
                <w:rFonts w:cs="Arial"/>
                <w:sz w:val="20"/>
                <w:szCs w:val="20"/>
                <w:lang w:val="fr-CH"/>
              </w:rPr>
            </w:pPr>
          </w:p>
        </w:tc>
      </w:tr>
      <w:tr w:rsidR="00F50E2A" w:rsidRPr="002111E2" w14:paraId="3DF541E1" w14:textId="77777777" w:rsidTr="001E7C86">
        <w:tc>
          <w:tcPr>
            <w:tcW w:w="4536" w:type="dxa"/>
          </w:tcPr>
          <w:p w14:paraId="2B177AD2" w14:textId="77777777" w:rsidR="00F50E2A" w:rsidRPr="00692C96" w:rsidRDefault="00F50E2A" w:rsidP="001E7C86">
            <w:pPr>
              <w:spacing w:before="0" w:after="120"/>
              <w:jc w:val="both"/>
              <w:rPr>
                <w:rFonts w:cs="Arial"/>
                <w:color w:val="000000"/>
                <w:sz w:val="20"/>
                <w:szCs w:val="20"/>
                <w:lang w:val="en-US"/>
              </w:rPr>
            </w:pPr>
            <w:r w:rsidRPr="00692C96">
              <w:rPr>
                <w:sz w:val="20"/>
                <w:szCs w:val="20"/>
                <w:lang w:val="en-US"/>
              </w:rPr>
              <w:t>For the acceptance of manufacturing and / or service processes for FSC-certified contracts, the following agreement</w:t>
            </w:r>
            <w:r w:rsidRPr="00692C96">
              <w:rPr>
                <w:color w:val="FF0000"/>
                <w:sz w:val="20"/>
                <w:szCs w:val="20"/>
                <w:lang w:val="en-US"/>
              </w:rPr>
              <w:t xml:space="preserve"> </w:t>
            </w:r>
            <w:r w:rsidRPr="00692C96">
              <w:rPr>
                <w:sz w:val="20"/>
                <w:szCs w:val="20"/>
                <w:lang w:val="en-US"/>
              </w:rPr>
              <w:t>shall be in place.</w:t>
            </w:r>
          </w:p>
        </w:tc>
        <w:tc>
          <w:tcPr>
            <w:tcW w:w="5460" w:type="dxa"/>
            <w:shd w:val="clear" w:color="auto" w:fill="EAF1DD" w:themeFill="accent3" w:themeFillTint="33"/>
          </w:tcPr>
          <w:p w14:paraId="3ECF9E36" w14:textId="5633EFBE" w:rsidR="00F50E2A" w:rsidRPr="00F12A50" w:rsidRDefault="00F12A50" w:rsidP="001E7C86">
            <w:pPr>
              <w:spacing w:before="0" w:after="120"/>
              <w:jc w:val="both"/>
              <w:rPr>
                <w:rFonts w:cs="Arial"/>
                <w:sz w:val="20"/>
                <w:szCs w:val="20"/>
                <w:lang w:val="fr-CH"/>
              </w:rPr>
            </w:pPr>
            <w:r w:rsidRPr="00F12A50">
              <w:rPr>
                <w:rFonts w:cs="Arial"/>
                <w:sz w:val="20"/>
                <w:szCs w:val="20"/>
                <w:lang w:val="fr-CH"/>
              </w:rPr>
              <w:t>L'accord suivant est conclu pour la prise en charge de processus de fabrication et/ou de services pour des commandes certifiées FSC</w:t>
            </w:r>
            <w:r>
              <w:rPr>
                <w:rFonts w:cs="Arial"/>
                <w:sz w:val="20"/>
                <w:szCs w:val="20"/>
                <w:lang w:val="fr-CH"/>
              </w:rPr>
              <w:t> :</w:t>
            </w:r>
          </w:p>
        </w:tc>
      </w:tr>
      <w:tr w:rsidR="00F50E2A" w:rsidRPr="002111E2" w14:paraId="13E01E7E" w14:textId="77777777" w:rsidTr="001E7C86">
        <w:tc>
          <w:tcPr>
            <w:tcW w:w="4536" w:type="dxa"/>
          </w:tcPr>
          <w:p w14:paraId="04ED1A6D" w14:textId="77777777" w:rsidR="00F50E2A" w:rsidRPr="00692C96" w:rsidRDefault="00F50E2A" w:rsidP="00621873">
            <w:pPr>
              <w:spacing w:before="0" w:after="120"/>
              <w:ind w:left="283" w:hanging="340"/>
              <w:jc w:val="both"/>
              <w:rPr>
                <w:sz w:val="20"/>
                <w:szCs w:val="20"/>
                <w:lang w:val="en-US"/>
              </w:rPr>
            </w:pPr>
            <w:r w:rsidRPr="00692C96">
              <w:rPr>
                <w:sz w:val="20"/>
                <w:szCs w:val="20"/>
                <w:lang w:val="en-US"/>
              </w:rPr>
              <w:t>(1)</w:t>
            </w:r>
            <w:r w:rsidRPr="00692C96">
              <w:rPr>
                <w:sz w:val="20"/>
                <w:szCs w:val="20"/>
                <w:lang w:val="en-US"/>
              </w:rPr>
              <w:tab/>
              <w:t>The contracting organization shall maintain legal ownership of the materials throughout the entirety of the contracted activities. The materials (and, as the case may be, the semi-finished and finished products which are produced) provided by the contracting organization shall not be part of the legal property of the contractor.</w:t>
            </w:r>
          </w:p>
        </w:tc>
        <w:tc>
          <w:tcPr>
            <w:tcW w:w="5460" w:type="dxa"/>
            <w:shd w:val="clear" w:color="auto" w:fill="EAF1DD" w:themeFill="accent3" w:themeFillTint="33"/>
          </w:tcPr>
          <w:p w14:paraId="171B783B" w14:textId="055E83E2" w:rsidR="00F50E2A" w:rsidRPr="00F12A50" w:rsidRDefault="00F50E2A" w:rsidP="00621873">
            <w:pPr>
              <w:spacing w:before="0" w:after="120"/>
              <w:ind w:left="283" w:hanging="340"/>
              <w:jc w:val="both"/>
              <w:rPr>
                <w:sz w:val="20"/>
                <w:szCs w:val="20"/>
                <w:lang w:val="fr-CH"/>
              </w:rPr>
            </w:pPr>
            <w:r w:rsidRPr="00F12A50">
              <w:rPr>
                <w:sz w:val="20"/>
                <w:szCs w:val="20"/>
                <w:lang w:val="fr-CH"/>
              </w:rPr>
              <w:t>(1)</w:t>
            </w:r>
            <w:r w:rsidRPr="00F12A50">
              <w:rPr>
                <w:sz w:val="20"/>
                <w:szCs w:val="20"/>
                <w:lang w:val="fr-CH"/>
              </w:rPr>
              <w:tab/>
            </w:r>
            <w:r w:rsidR="00F12A50" w:rsidRPr="00F12A50">
              <w:rPr>
                <w:sz w:val="20"/>
                <w:szCs w:val="20"/>
                <w:lang w:val="fr-CH"/>
              </w:rPr>
              <w:t>Le donneur d'ordre reste juridiquement propriétaire des matériaux tout au long du processus de sous-traitance. Les matériaux fournis par le donneur d'ordre (et, le cas échéant, les produits semi-finis et finis fabriqués à partir de ces matériaux) ne deviennent pas la propriété juridique du sous-traitant.</w:t>
            </w:r>
          </w:p>
        </w:tc>
      </w:tr>
      <w:tr w:rsidR="00F50E2A" w:rsidRPr="002111E2" w14:paraId="44487630" w14:textId="77777777" w:rsidTr="001E7C86">
        <w:tc>
          <w:tcPr>
            <w:tcW w:w="4536" w:type="dxa"/>
          </w:tcPr>
          <w:p w14:paraId="17FE7DF3" w14:textId="77777777" w:rsidR="00F50E2A" w:rsidRPr="00692C96" w:rsidRDefault="00F50E2A" w:rsidP="00621873">
            <w:pPr>
              <w:spacing w:before="0" w:after="120"/>
              <w:ind w:left="283" w:hanging="340"/>
              <w:jc w:val="both"/>
              <w:rPr>
                <w:sz w:val="20"/>
                <w:szCs w:val="20"/>
                <w:lang w:val="en-US"/>
              </w:rPr>
            </w:pPr>
            <w:r w:rsidRPr="00692C96">
              <w:rPr>
                <w:sz w:val="20"/>
                <w:szCs w:val="20"/>
                <w:lang w:val="en-US"/>
              </w:rPr>
              <w:t>(2)</w:t>
            </w:r>
            <w:r w:rsidRPr="00692C96">
              <w:rPr>
                <w:sz w:val="20"/>
                <w:szCs w:val="20"/>
                <w:lang w:val="en-US"/>
              </w:rPr>
              <w:tab/>
              <w:t>The contractor shall not pass orders from the contracting organization to third parties</w:t>
            </w:r>
          </w:p>
        </w:tc>
        <w:tc>
          <w:tcPr>
            <w:tcW w:w="5460" w:type="dxa"/>
            <w:shd w:val="clear" w:color="auto" w:fill="EAF1DD" w:themeFill="accent3" w:themeFillTint="33"/>
          </w:tcPr>
          <w:p w14:paraId="19329345" w14:textId="1A9F1865" w:rsidR="00F50E2A" w:rsidRPr="00F12A50" w:rsidRDefault="00F50E2A" w:rsidP="00621873">
            <w:pPr>
              <w:spacing w:before="0" w:after="120"/>
              <w:ind w:left="283" w:hanging="340"/>
              <w:jc w:val="both"/>
              <w:rPr>
                <w:sz w:val="20"/>
                <w:szCs w:val="20"/>
                <w:lang w:val="fr-CH"/>
              </w:rPr>
            </w:pPr>
            <w:r w:rsidRPr="00F12A50">
              <w:rPr>
                <w:sz w:val="20"/>
                <w:szCs w:val="20"/>
                <w:lang w:val="fr-CH"/>
              </w:rPr>
              <w:t>(2)</w:t>
            </w:r>
            <w:r w:rsidRPr="00F12A50">
              <w:rPr>
                <w:sz w:val="20"/>
                <w:szCs w:val="20"/>
                <w:lang w:val="fr-CH"/>
              </w:rPr>
              <w:tab/>
            </w:r>
            <w:r w:rsidR="00F12A50" w:rsidRPr="00F12A50">
              <w:rPr>
                <w:sz w:val="20"/>
                <w:szCs w:val="20"/>
                <w:lang w:val="fr-CH"/>
              </w:rPr>
              <w:t>Le sous-traitant ne transmet pas les commandes du donneur d'ordre à des tiers.</w:t>
            </w:r>
          </w:p>
        </w:tc>
      </w:tr>
      <w:tr w:rsidR="00F50E2A" w:rsidRPr="002111E2" w14:paraId="2A5877E3" w14:textId="77777777" w:rsidTr="001E7C86">
        <w:tc>
          <w:tcPr>
            <w:tcW w:w="4536" w:type="dxa"/>
          </w:tcPr>
          <w:p w14:paraId="2AEAEB27" w14:textId="77777777" w:rsidR="00F50E2A" w:rsidRPr="0023162D" w:rsidRDefault="00F50E2A" w:rsidP="00621873">
            <w:pPr>
              <w:spacing w:before="0" w:after="120"/>
              <w:ind w:left="283" w:hanging="340"/>
              <w:jc w:val="both"/>
              <w:rPr>
                <w:sz w:val="20"/>
                <w:szCs w:val="20"/>
                <w:lang w:val="de-CH"/>
              </w:rPr>
            </w:pPr>
            <w:r w:rsidRPr="00692C96">
              <w:rPr>
                <w:sz w:val="20"/>
                <w:szCs w:val="20"/>
                <w:lang w:val="en-US"/>
              </w:rPr>
              <w:t>(3)</w:t>
            </w:r>
            <w:r w:rsidRPr="00692C96">
              <w:rPr>
                <w:sz w:val="20"/>
                <w:szCs w:val="20"/>
                <w:lang w:val="en-US"/>
              </w:rPr>
              <w:tab/>
              <w:t xml:space="preserve">The process is carried out exclusively in accordance with the specification of the contracting organization. </w:t>
            </w:r>
            <w:r w:rsidRPr="0023162D">
              <w:rPr>
                <w:sz w:val="20"/>
                <w:szCs w:val="20"/>
                <w:lang w:val="de-CH"/>
              </w:rPr>
              <w:t xml:space="preserve">In </w:t>
            </w:r>
            <w:proofErr w:type="spellStart"/>
            <w:r w:rsidRPr="0023162D">
              <w:rPr>
                <w:sz w:val="20"/>
                <w:szCs w:val="20"/>
                <w:lang w:val="de-CH"/>
              </w:rPr>
              <w:t>particular</w:t>
            </w:r>
            <w:proofErr w:type="spellEnd"/>
            <w:r w:rsidRPr="0023162D">
              <w:rPr>
                <w:sz w:val="20"/>
                <w:szCs w:val="20"/>
                <w:lang w:val="de-CH"/>
              </w:rPr>
              <w:t xml:space="preserve">, </w:t>
            </w:r>
            <w:proofErr w:type="spellStart"/>
            <w:r w:rsidRPr="0023162D">
              <w:rPr>
                <w:sz w:val="20"/>
                <w:szCs w:val="20"/>
                <w:lang w:val="de-CH"/>
              </w:rPr>
              <w:t>the</w:t>
            </w:r>
            <w:proofErr w:type="spellEnd"/>
            <w:r w:rsidRPr="0023162D">
              <w:rPr>
                <w:sz w:val="20"/>
                <w:szCs w:val="20"/>
                <w:lang w:val="de-CH"/>
              </w:rPr>
              <w:t xml:space="preserve"> </w:t>
            </w:r>
            <w:proofErr w:type="spellStart"/>
            <w:r w:rsidRPr="0023162D">
              <w:rPr>
                <w:sz w:val="20"/>
                <w:szCs w:val="20"/>
                <w:lang w:val="de-CH"/>
              </w:rPr>
              <w:t>contractor</w:t>
            </w:r>
            <w:proofErr w:type="spellEnd"/>
            <w:r w:rsidRPr="0023162D">
              <w:rPr>
                <w:sz w:val="20"/>
                <w:szCs w:val="20"/>
                <w:lang w:val="de-CH"/>
              </w:rPr>
              <w:t xml:space="preserve"> will </w:t>
            </w:r>
            <w:proofErr w:type="spellStart"/>
            <w:r w:rsidRPr="0023162D">
              <w:rPr>
                <w:sz w:val="20"/>
                <w:szCs w:val="20"/>
                <w:lang w:val="de-CH"/>
              </w:rPr>
              <w:t>ensure</w:t>
            </w:r>
            <w:proofErr w:type="spellEnd"/>
            <w:r w:rsidRPr="0023162D">
              <w:rPr>
                <w:sz w:val="20"/>
                <w:szCs w:val="20"/>
                <w:lang w:val="de-CH"/>
              </w:rPr>
              <w:t xml:space="preserve"> </w:t>
            </w:r>
            <w:proofErr w:type="spellStart"/>
            <w:r w:rsidRPr="0023162D">
              <w:rPr>
                <w:sz w:val="20"/>
                <w:szCs w:val="20"/>
                <w:lang w:val="de-CH"/>
              </w:rPr>
              <w:t>that</w:t>
            </w:r>
            <w:proofErr w:type="spellEnd"/>
            <w:r w:rsidRPr="0023162D">
              <w:rPr>
                <w:sz w:val="20"/>
                <w:szCs w:val="20"/>
                <w:lang w:val="de-CH"/>
              </w:rPr>
              <w:t>:</w:t>
            </w:r>
          </w:p>
        </w:tc>
        <w:tc>
          <w:tcPr>
            <w:tcW w:w="5460" w:type="dxa"/>
            <w:shd w:val="clear" w:color="auto" w:fill="EAF1DD" w:themeFill="accent3" w:themeFillTint="33"/>
          </w:tcPr>
          <w:p w14:paraId="114BF73C" w14:textId="2495BF35" w:rsidR="00F50E2A" w:rsidRPr="00F12A50" w:rsidRDefault="00F50E2A" w:rsidP="00621873">
            <w:pPr>
              <w:spacing w:before="0" w:after="120"/>
              <w:ind w:left="283" w:hanging="340"/>
              <w:jc w:val="both"/>
              <w:rPr>
                <w:sz w:val="20"/>
                <w:szCs w:val="20"/>
                <w:lang w:val="fr-CH"/>
              </w:rPr>
            </w:pPr>
            <w:r w:rsidRPr="00F12A50">
              <w:rPr>
                <w:sz w:val="20"/>
                <w:szCs w:val="20"/>
                <w:lang w:val="fr-CH"/>
              </w:rPr>
              <w:t>(3)</w:t>
            </w:r>
            <w:r w:rsidRPr="00F12A50">
              <w:rPr>
                <w:sz w:val="20"/>
                <w:szCs w:val="20"/>
                <w:lang w:val="fr-CH"/>
              </w:rPr>
              <w:tab/>
            </w:r>
            <w:r w:rsidR="00F12A50" w:rsidRPr="00F12A50">
              <w:rPr>
                <w:sz w:val="20"/>
                <w:szCs w:val="20"/>
                <w:lang w:val="fr-CH"/>
              </w:rPr>
              <w:t>Le traitement se fait exclusivement selon les instructions du donneur d'ordre, en particulier le sous-traitant garantit que</w:t>
            </w:r>
            <w:r w:rsidR="00F12A50">
              <w:rPr>
                <w:sz w:val="20"/>
                <w:szCs w:val="20"/>
                <w:lang w:val="fr-CH"/>
              </w:rPr>
              <w:t> :</w:t>
            </w:r>
          </w:p>
        </w:tc>
      </w:tr>
      <w:tr w:rsidR="00F50E2A" w:rsidRPr="002111E2" w14:paraId="43649865" w14:textId="77777777" w:rsidTr="001E7C86">
        <w:tc>
          <w:tcPr>
            <w:tcW w:w="4536" w:type="dxa"/>
          </w:tcPr>
          <w:p w14:paraId="1EFC170F" w14:textId="77777777" w:rsidR="00F50E2A" w:rsidRPr="00692C96" w:rsidRDefault="00F50E2A" w:rsidP="00621873">
            <w:pPr>
              <w:spacing w:before="0" w:after="120"/>
              <w:ind w:left="454" w:hanging="227"/>
              <w:jc w:val="both"/>
              <w:rPr>
                <w:rFonts w:cs="Arial"/>
                <w:sz w:val="20"/>
                <w:szCs w:val="20"/>
                <w:lang w:val="en-US" w:eastAsia="en-US"/>
              </w:rPr>
            </w:pPr>
            <w:r w:rsidRPr="00692C96">
              <w:rPr>
                <w:rFonts w:cs="Arial"/>
                <w:sz w:val="20"/>
                <w:szCs w:val="20"/>
                <w:lang w:val="en-US" w:eastAsia="en-US"/>
              </w:rPr>
              <w:t>a.</w:t>
            </w:r>
            <w:r w:rsidRPr="00692C96">
              <w:rPr>
                <w:rFonts w:cs="Arial"/>
                <w:sz w:val="20"/>
                <w:szCs w:val="20"/>
                <w:lang w:val="en-US" w:eastAsia="en-US"/>
              </w:rPr>
              <w:tab/>
              <w:t>Only materials provided by [Name of the Contracting Organization] are used by the contractor in the delivery of services in connection with FSC certified materials.</w:t>
            </w:r>
          </w:p>
        </w:tc>
        <w:tc>
          <w:tcPr>
            <w:tcW w:w="5460" w:type="dxa"/>
            <w:shd w:val="clear" w:color="auto" w:fill="EAF1DD" w:themeFill="accent3" w:themeFillTint="33"/>
          </w:tcPr>
          <w:p w14:paraId="480D5AE3" w14:textId="6566C9CC" w:rsidR="00F50E2A" w:rsidRPr="00024704" w:rsidRDefault="00F50E2A" w:rsidP="00621873">
            <w:pPr>
              <w:spacing w:before="0" w:after="120"/>
              <w:ind w:left="454" w:hanging="227"/>
              <w:jc w:val="both"/>
              <w:rPr>
                <w:rFonts w:cs="Arial"/>
                <w:sz w:val="20"/>
                <w:szCs w:val="20"/>
                <w:lang w:val="fr-CH" w:eastAsia="en-US"/>
              </w:rPr>
            </w:pPr>
            <w:r w:rsidRPr="00024704">
              <w:rPr>
                <w:rFonts w:cs="Arial"/>
                <w:sz w:val="20"/>
                <w:szCs w:val="20"/>
                <w:lang w:val="fr-CH" w:eastAsia="en-US"/>
              </w:rPr>
              <w:t>a.</w:t>
            </w:r>
            <w:r w:rsidRPr="00024704">
              <w:rPr>
                <w:rFonts w:cs="Arial"/>
                <w:sz w:val="20"/>
                <w:szCs w:val="20"/>
                <w:lang w:val="fr-CH" w:eastAsia="en-US"/>
              </w:rPr>
              <w:tab/>
            </w:r>
            <w:r w:rsidR="00024704" w:rsidRPr="00024704">
              <w:rPr>
                <w:rFonts w:cs="Arial"/>
                <w:sz w:val="20"/>
                <w:szCs w:val="20"/>
                <w:lang w:val="fr-CH" w:eastAsia="en-US"/>
              </w:rPr>
              <w:t>pour l'exécution de prestations de services en rapport avec des matériaux certifiés FSC, les sous-traitants utilisent exclusivement les matériaux mis à disposition par le client.</w:t>
            </w:r>
          </w:p>
        </w:tc>
      </w:tr>
      <w:tr w:rsidR="00F50E2A" w:rsidRPr="002111E2" w14:paraId="345CD306" w14:textId="77777777" w:rsidTr="001E7C86">
        <w:tc>
          <w:tcPr>
            <w:tcW w:w="4536" w:type="dxa"/>
          </w:tcPr>
          <w:p w14:paraId="0537440B" w14:textId="77777777" w:rsidR="00F50E2A" w:rsidRPr="00692C96" w:rsidRDefault="00F50E2A" w:rsidP="00621873">
            <w:pPr>
              <w:spacing w:before="0" w:after="120"/>
              <w:ind w:left="454" w:hanging="227"/>
              <w:jc w:val="both"/>
              <w:rPr>
                <w:rFonts w:cs="Arial"/>
                <w:sz w:val="20"/>
                <w:szCs w:val="20"/>
                <w:lang w:val="en-US" w:eastAsia="en-US"/>
              </w:rPr>
            </w:pPr>
            <w:r w:rsidRPr="00692C96">
              <w:rPr>
                <w:rFonts w:cs="Arial"/>
                <w:sz w:val="20"/>
                <w:szCs w:val="20"/>
                <w:lang w:val="en-US" w:eastAsia="en-US"/>
              </w:rPr>
              <w:t>b.</w:t>
            </w:r>
            <w:r w:rsidRPr="00692C96">
              <w:rPr>
                <w:rFonts w:cs="Arial"/>
                <w:sz w:val="20"/>
                <w:szCs w:val="20"/>
                <w:lang w:val="en-US" w:eastAsia="en-US"/>
              </w:rPr>
              <w:tab/>
              <w:t>Identification of the FSC materials is possible at any time and they cannot be mixed or substituted with other materials.</w:t>
            </w:r>
          </w:p>
        </w:tc>
        <w:tc>
          <w:tcPr>
            <w:tcW w:w="5460" w:type="dxa"/>
            <w:shd w:val="clear" w:color="auto" w:fill="EAF1DD" w:themeFill="accent3" w:themeFillTint="33"/>
          </w:tcPr>
          <w:p w14:paraId="343A1C4F" w14:textId="67E93015" w:rsidR="00F50E2A" w:rsidRPr="00024704" w:rsidRDefault="00F50E2A" w:rsidP="00621873">
            <w:pPr>
              <w:spacing w:before="0" w:after="120"/>
              <w:ind w:left="454" w:hanging="227"/>
              <w:jc w:val="both"/>
              <w:rPr>
                <w:rFonts w:cs="Arial"/>
                <w:sz w:val="20"/>
                <w:szCs w:val="20"/>
                <w:lang w:val="fr-CH" w:eastAsia="en-US"/>
              </w:rPr>
            </w:pPr>
            <w:r w:rsidRPr="00024704">
              <w:rPr>
                <w:rFonts w:cs="Arial"/>
                <w:sz w:val="20"/>
                <w:szCs w:val="20"/>
                <w:lang w:val="fr-CH" w:eastAsia="en-US"/>
              </w:rPr>
              <w:t>b.</w:t>
            </w:r>
            <w:r w:rsidRPr="00024704">
              <w:rPr>
                <w:rFonts w:cs="Arial"/>
                <w:sz w:val="20"/>
                <w:szCs w:val="20"/>
                <w:lang w:val="fr-CH" w:eastAsia="en-US"/>
              </w:rPr>
              <w:tab/>
            </w:r>
            <w:r w:rsidR="00024704" w:rsidRPr="00024704">
              <w:rPr>
                <w:rFonts w:cs="Arial"/>
                <w:sz w:val="20"/>
                <w:szCs w:val="20"/>
                <w:lang w:val="fr-CH" w:eastAsia="en-US"/>
              </w:rPr>
              <w:t>le matériel FSC est identifiable à tout moment et ne peut pas être mélangé ou échangé avec d'autres matériaux.</w:t>
            </w:r>
          </w:p>
        </w:tc>
      </w:tr>
      <w:tr w:rsidR="00F50E2A" w:rsidRPr="002111E2" w14:paraId="032B908C" w14:textId="77777777" w:rsidTr="001E7C86">
        <w:tc>
          <w:tcPr>
            <w:tcW w:w="4536" w:type="dxa"/>
          </w:tcPr>
          <w:p w14:paraId="68185C3A" w14:textId="77777777" w:rsidR="00F50E2A" w:rsidRPr="00692C96" w:rsidRDefault="00F50E2A" w:rsidP="00621873">
            <w:pPr>
              <w:spacing w:before="0" w:after="120"/>
              <w:ind w:left="454" w:hanging="227"/>
              <w:jc w:val="both"/>
              <w:rPr>
                <w:rFonts w:cs="Arial"/>
                <w:sz w:val="20"/>
                <w:szCs w:val="20"/>
                <w:lang w:val="en-US" w:eastAsia="en-US"/>
              </w:rPr>
            </w:pPr>
            <w:r w:rsidRPr="00692C96">
              <w:rPr>
                <w:rFonts w:cs="Arial"/>
                <w:sz w:val="20"/>
                <w:szCs w:val="20"/>
                <w:lang w:val="en-US" w:eastAsia="en-US"/>
              </w:rPr>
              <w:t>c.</w:t>
            </w:r>
            <w:r w:rsidRPr="00692C96">
              <w:rPr>
                <w:rFonts w:cs="Arial"/>
                <w:sz w:val="20"/>
                <w:szCs w:val="20"/>
                <w:lang w:val="en-US" w:eastAsia="en-US"/>
              </w:rPr>
              <w:tab/>
              <w:t>The contractor does not add any forest-based materials or components to the material provided.</w:t>
            </w:r>
          </w:p>
        </w:tc>
        <w:tc>
          <w:tcPr>
            <w:tcW w:w="5460" w:type="dxa"/>
            <w:shd w:val="clear" w:color="auto" w:fill="EAF1DD" w:themeFill="accent3" w:themeFillTint="33"/>
          </w:tcPr>
          <w:p w14:paraId="09970F1D" w14:textId="59115F52" w:rsidR="00F50E2A" w:rsidRPr="00024704" w:rsidRDefault="00F50E2A" w:rsidP="00621873">
            <w:pPr>
              <w:spacing w:before="0" w:after="120"/>
              <w:ind w:left="454" w:hanging="227"/>
              <w:jc w:val="both"/>
              <w:rPr>
                <w:rFonts w:cs="Arial"/>
                <w:sz w:val="20"/>
                <w:szCs w:val="20"/>
                <w:lang w:val="fr-CH" w:eastAsia="en-US"/>
              </w:rPr>
            </w:pPr>
            <w:r w:rsidRPr="00024704">
              <w:rPr>
                <w:rFonts w:cs="Arial"/>
                <w:sz w:val="20"/>
                <w:szCs w:val="20"/>
                <w:lang w:val="fr-CH" w:eastAsia="en-US"/>
              </w:rPr>
              <w:t>c.</w:t>
            </w:r>
            <w:r w:rsidRPr="00024704">
              <w:rPr>
                <w:rFonts w:cs="Arial"/>
                <w:sz w:val="20"/>
                <w:szCs w:val="20"/>
                <w:lang w:val="fr-CH" w:eastAsia="en-US"/>
              </w:rPr>
              <w:tab/>
            </w:r>
            <w:r w:rsidR="00024704" w:rsidRPr="00024704">
              <w:rPr>
                <w:rFonts w:cs="Arial"/>
                <w:sz w:val="20"/>
                <w:szCs w:val="20"/>
                <w:lang w:val="fr-CH" w:eastAsia="en-US"/>
              </w:rPr>
              <w:t>le sous-traitant n'ajoute pas d'autres matériaux ou composants d'origine forestière au matériel fourni.</w:t>
            </w:r>
          </w:p>
        </w:tc>
      </w:tr>
      <w:tr w:rsidR="00F50E2A" w:rsidRPr="002111E2" w14:paraId="387B751C" w14:textId="77777777" w:rsidTr="001E7C86">
        <w:tc>
          <w:tcPr>
            <w:tcW w:w="4536" w:type="dxa"/>
          </w:tcPr>
          <w:p w14:paraId="39550980" w14:textId="77777777" w:rsidR="00F50E2A" w:rsidRPr="00692C96" w:rsidRDefault="00F50E2A" w:rsidP="00621873">
            <w:pPr>
              <w:spacing w:before="0" w:after="120"/>
              <w:ind w:left="283" w:hanging="340"/>
              <w:jc w:val="both"/>
              <w:rPr>
                <w:sz w:val="20"/>
                <w:szCs w:val="20"/>
                <w:lang w:val="en-US"/>
              </w:rPr>
            </w:pPr>
            <w:r w:rsidRPr="00692C96">
              <w:rPr>
                <w:sz w:val="20"/>
                <w:szCs w:val="20"/>
                <w:lang w:val="en-US"/>
              </w:rPr>
              <w:t>(4)</w:t>
            </w:r>
            <w:r w:rsidRPr="00692C96">
              <w:rPr>
                <w:sz w:val="20"/>
                <w:szCs w:val="20"/>
                <w:lang w:val="en-US"/>
              </w:rPr>
              <w:tab/>
              <w:t>For all orders, incoming and outgoing quantities are documented (delivery documents, service charge invoices). The contractor will make available any receipts, production or dispatch documents to the contracting organization.</w:t>
            </w:r>
          </w:p>
        </w:tc>
        <w:tc>
          <w:tcPr>
            <w:tcW w:w="5460" w:type="dxa"/>
            <w:shd w:val="clear" w:color="auto" w:fill="EAF1DD" w:themeFill="accent3" w:themeFillTint="33"/>
          </w:tcPr>
          <w:p w14:paraId="0E5A47A6" w14:textId="2C7371EF" w:rsidR="00F50E2A" w:rsidRPr="00024704" w:rsidRDefault="00F50E2A" w:rsidP="00621873">
            <w:pPr>
              <w:spacing w:before="0" w:after="120"/>
              <w:ind w:left="283" w:hanging="340"/>
              <w:jc w:val="both"/>
              <w:rPr>
                <w:sz w:val="20"/>
                <w:szCs w:val="20"/>
                <w:lang w:val="fr-CH"/>
              </w:rPr>
            </w:pPr>
            <w:r w:rsidRPr="00024704">
              <w:rPr>
                <w:sz w:val="20"/>
                <w:szCs w:val="20"/>
                <w:lang w:val="fr-CH"/>
              </w:rPr>
              <w:t>(4)</w:t>
            </w:r>
            <w:r w:rsidRPr="00024704">
              <w:rPr>
                <w:sz w:val="20"/>
                <w:szCs w:val="20"/>
                <w:lang w:val="fr-CH"/>
              </w:rPr>
              <w:tab/>
            </w:r>
            <w:r w:rsidR="00024704" w:rsidRPr="00024704">
              <w:rPr>
                <w:sz w:val="20"/>
                <w:szCs w:val="20"/>
                <w:lang w:val="fr-CH"/>
              </w:rPr>
              <w:t>toutes les commandes, quantités entrantes et sortantes soient documentées (bons de livraison, factures de services). Le sous-traitant fournit au client, sur demande, tous les documents relatifs à la réception, à la production et à l'expédition des marchandises</w:t>
            </w:r>
            <w:r w:rsidRPr="00024704">
              <w:rPr>
                <w:sz w:val="20"/>
                <w:szCs w:val="20"/>
                <w:lang w:val="fr-CH"/>
              </w:rPr>
              <w:t>.</w:t>
            </w:r>
          </w:p>
        </w:tc>
      </w:tr>
      <w:tr w:rsidR="00F50E2A" w:rsidRPr="002111E2" w14:paraId="284FB202" w14:textId="77777777" w:rsidTr="001E7C86">
        <w:tc>
          <w:tcPr>
            <w:tcW w:w="4536" w:type="dxa"/>
          </w:tcPr>
          <w:p w14:paraId="734889C9" w14:textId="77777777" w:rsidR="00F50E2A" w:rsidRPr="00692C96" w:rsidRDefault="00F50E2A" w:rsidP="00621873">
            <w:pPr>
              <w:spacing w:before="0" w:after="120"/>
              <w:ind w:left="340" w:hanging="397"/>
              <w:jc w:val="both"/>
              <w:rPr>
                <w:sz w:val="20"/>
                <w:szCs w:val="20"/>
                <w:lang w:val="en-US"/>
              </w:rPr>
            </w:pPr>
            <w:r w:rsidRPr="00692C96">
              <w:rPr>
                <w:sz w:val="20"/>
                <w:szCs w:val="20"/>
                <w:lang w:val="en-US"/>
              </w:rPr>
              <w:t>(5)</w:t>
            </w:r>
            <w:r w:rsidRPr="00692C96">
              <w:rPr>
                <w:sz w:val="20"/>
                <w:szCs w:val="20"/>
                <w:lang w:val="en-US"/>
              </w:rPr>
              <w:tab/>
              <w:t>The contractor itself does not advertise via the use of the protected and registered FSC trademarks.</w:t>
            </w:r>
          </w:p>
        </w:tc>
        <w:tc>
          <w:tcPr>
            <w:tcW w:w="5460" w:type="dxa"/>
            <w:shd w:val="clear" w:color="auto" w:fill="EAF1DD" w:themeFill="accent3" w:themeFillTint="33"/>
          </w:tcPr>
          <w:p w14:paraId="40DAE353" w14:textId="03CF0D94" w:rsidR="00F50E2A" w:rsidRPr="00BD3998" w:rsidRDefault="00F50E2A" w:rsidP="00621873">
            <w:pPr>
              <w:spacing w:before="0" w:after="120"/>
              <w:ind w:left="340" w:hanging="397"/>
              <w:jc w:val="both"/>
              <w:rPr>
                <w:sz w:val="20"/>
                <w:szCs w:val="20"/>
                <w:lang w:val="fr-CH"/>
              </w:rPr>
            </w:pPr>
            <w:r w:rsidRPr="00BD3998">
              <w:rPr>
                <w:sz w:val="20"/>
                <w:szCs w:val="20"/>
                <w:lang w:val="fr-CH"/>
              </w:rPr>
              <w:t>(5)</w:t>
            </w:r>
            <w:r w:rsidRPr="00BD3998">
              <w:rPr>
                <w:sz w:val="20"/>
                <w:szCs w:val="20"/>
                <w:lang w:val="fr-CH"/>
              </w:rPr>
              <w:tab/>
            </w:r>
            <w:r w:rsidR="00BD3998" w:rsidRPr="00BD3998">
              <w:rPr>
                <w:sz w:val="20"/>
                <w:szCs w:val="20"/>
                <w:lang w:val="fr-CH"/>
              </w:rPr>
              <w:t>le sous-traitant lui-même ne fait pas de publicité avec les marques protégées et enregistrées du FSC.</w:t>
            </w:r>
          </w:p>
        </w:tc>
      </w:tr>
      <w:tr w:rsidR="00F50E2A" w:rsidRPr="0023162D" w14:paraId="543DC802" w14:textId="77777777" w:rsidTr="001E7C86">
        <w:tc>
          <w:tcPr>
            <w:tcW w:w="4536" w:type="dxa"/>
          </w:tcPr>
          <w:p w14:paraId="146CBBD0" w14:textId="77777777" w:rsidR="00F50E2A" w:rsidRPr="0023162D" w:rsidRDefault="00F50E2A" w:rsidP="00621873">
            <w:pPr>
              <w:spacing w:before="0" w:after="120"/>
              <w:ind w:left="340" w:hanging="397"/>
              <w:jc w:val="both"/>
              <w:rPr>
                <w:sz w:val="20"/>
                <w:szCs w:val="20"/>
                <w:lang w:val="de-CH"/>
              </w:rPr>
            </w:pPr>
            <w:r w:rsidRPr="00692C96">
              <w:rPr>
                <w:sz w:val="20"/>
                <w:szCs w:val="20"/>
                <w:lang w:val="en-US"/>
              </w:rPr>
              <w:t>(6)</w:t>
            </w:r>
            <w:r w:rsidRPr="00692C96">
              <w:rPr>
                <w:sz w:val="20"/>
                <w:szCs w:val="20"/>
                <w:lang w:val="en-US"/>
              </w:rPr>
              <w:tab/>
              <w:t xml:space="preserve">The contractor does not mark the products as part of its service with the FSC trademarks. </w:t>
            </w:r>
            <w:proofErr w:type="spellStart"/>
            <w:r w:rsidRPr="0023162D">
              <w:rPr>
                <w:b/>
                <w:bCs/>
                <w:sz w:val="20"/>
                <w:szCs w:val="20"/>
                <w:lang w:val="de-CH"/>
              </w:rPr>
              <w:t>Unless</w:t>
            </w:r>
            <w:proofErr w:type="spellEnd"/>
            <w:r w:rsidRPr="0023162D">
              <w:rPr>
                <w:sz w:val="20"/>
                <w:szCs w:val="20"/>
                <w:lang w:val="de-CH"/>
              </w:rPr>
              <w:t>:</w:t>
            </w:r>
          </w:p>
        </w:tc>
        <w:tc>
          <w:tcPr>
            <w:tcW w:w="5460" w:type="dxa"/>
            <w:shd w:val="clear" w:color="auto" w:fill="EAF1DD" w:themeFill="accent3" w:themeFillTint="33"/>
          </w:tcPr>
          <w:p w14:paraId="2A6DE02C" w14:textId="425C94B8" w:rsidR="00F50E2A" w:rsidRPr="0023162D" w:rsidRDefault="00F50E2A" w:rsidP="00621873">
            <w:pPr>
              <w:spacing w:before="0" w:after="120"/>
              <w:ind w:left="340" w:hanging="397"/>
              <w:jc w:val="both"/>
              <w:rPr>
                <w:sz w:val="20"/>
                <w:szCs w:val="20"/>
                <w:lang w:val="de-CH"/>
              </w:rPr>
            </w:pPr>
            <w:r w:rsidRPr="00BD3998">
              <w:rPr>
                <w:sz w:val="20"/>
                <w:szCs w:val="20"/>
                <w:lang w:val="fr-CH"/>
              </w:rPr>
              <w:t>(6)</w:t>
            </w:r>
            <w:r w:rsidRPr="00BD3998">
              <w:rPr>
                <w:sz w:val="20"/>
                <w:szCs w:val="20"/>
                <w:lang w:val="fr-CH"/>
              </w:rPr>
              <w:tab/>
            </w:r>
            <w:r w:rsidR="00BD3998" w:rsidRPr="00BD3998">
              <w:rPr>
                <w:sz w:val="20"/>
                <w:szCs w:val="20"/>
                <w:lang w:val="fr-CH"/>
              </w:rPr>
              <w:t xml:space="preserve">le sous-traitant ne marque pas ou n'appose pas de marque FSC sur les produits dans le cadre de sa prestation. </w:t>
            </w:r>
            <w:r w:rsidR="00BD3998" w:rsidRPr="00BD3998">
              <w:rPr>
                <w:sz w:val="20"/>
                <w:szCs w:val="20"/>
                <w:lang w:val="de-CH"/>
              </w:rPr>
              <w:t>Sauf si</w:t>
            </w:r>
            <w:r w:rsidR="00BD3998">
              <w:rPr>
                <w:sz w:val="20"/>
                <w:szCs w:val="20"/>
                <w:lang w:val="de-CH"/>
              </w:rPr>
              <w:t>:</w:t>
            </w:r>
          </w:p>
        </w:tc>
      </w:tr>
      <w:tr w:rsidR="00F50E2A" w:rsidRPr="002111E2" w14:paraId="6C2B2228" w14:textId="77777777" w:rsidTr="001E7C86">
        <w:tc>
          <w:tcPr>
            <w:tcW w:w="4536" w:type="dxa"/>
          </w:tcPr>
          <w:p w14:paraId="612ECE44" w14:textId="77777777" w:rsidR="00F50E2A" w:rsidRPr="00692C96" w:rsidRDefault="00F50E2A" w:rsidP="00621873">
            <w:pPr>
              <w:spacing w:before="0" w:after="120"/>
              <w:ind w:left="454" w:hanging="227"/>
              <w:jc w:val="both"/>
              <w:rPr>
                <w:rFonts w:cs="Arial"/>
                <w:sz w:val="20"/>
                <w:szCs w:val="20"/>
                <w:lang w:val="en-US" w:eastAsia="en-US"/>
              </w:rPr>
            </w:pPr>
            <w:r w:rsidRPr="00692C96">
              <w:rPr>
                <w:rFonts w:cs="Arial"/>
                <w:sz w:val="20"/>
                <w:szCs w:val="20"/>
                <w:lang w:val="en-US" w:eastAsia="en-US"/>
              </w:rPr>
              <w:t>a.</w:t>
            </w:r>
            <w:r w:rsidRPr="00692C96">
              <w:rPr>
                <w:rFonts w:cs="Arial"/>
                <w:sz w:val="20"/>
                <w:szCs w:val="20"/>
                <w:lang w:val="en-US" w:eastAsia="en-US"/>
              </w:rPr>
              <w:tab/>
              <w:t xml:space="preserve">The contracting organization has authorized the contractor to do this </w:t>
            </w:r>
            <w:r w:rsidRPr="00692C96">
              <w:rPr>
                <w:rFonts w:cs="Arial"/>
                <w:b/>
                <w:bCs/>
                <w:sz w:val="20"/>
                <w:szCs w:val="20"/>
                <w:lang w:val="en-US" w:eastAsia="en-US"/>
              </w:rPr>
              <w:t>and</w:t>
            </w:r>
          </w:p>
        </w:tc>
        <w:tc>
          <w:tcPr>
            <w:tcW w:w="5460" w:type="dxa"/>
            <w:shd w:val="clear" w:color="auto" w:fill="EAF1DD" w:themeFill="accent3" w:themeFillTint="33"/>
          </w:tcPr>
          <w:p w14:paraId="5BABE2DD" w14:textId="359E7AAB" w:rsidR="00F50E2A" w:rsidRPr="00BD3998" w:rsidRDefault="00F50E2A" w:rsidP="00621873">
            <w:pPr>
              <w:spacing w:before="0" w:after="120"/>
              <w:ind w:left="454" w:hanging="227"/>
              <w:jc w:val="both"/>
              <w:rPr>
                <w:rFonts w:cs="Arial"/>
                <w:sz w:val="20"/>
                <w:szCs w:val="20"/>
                <w:lang w:val="fr-CH" w:eastAsia="en-US"/>
              </w:rPr>
            </w:pPr>
            <w:r w:rsidRPr="00BD3998">
              <w:rPr>
                <w:rFonts w:cs="Arial"/>
                <w:sz w:val="20"/>
                <w:szCs w:val="20"/>
                <w:lang w:val="fr-CH" w:eastAsia="en-US"/>
              </w:rPr>
              <w:t>a.</w:t>
            </w:r>
            <w:r w:rsidRPr="00BD3998">
              <w:rPr>
                <w:rFonts w:cs="Arial"/>
                <w:sz w:val="20"/>
                <w:szCs w:val="20"/>
                <w:lang w:val="fr-CH" w:eastAsia="en-US"/>
              </w:rPr>
              <w:tab/>
            </w:r>
            <w:r w:rsidR="00BD3998" w:rsidRPr="00BD3998">
              <w:rPr>
                <w:rFonts w:cs="Arial"/>
                <w:sz w:val="20"/>
                <w:szCs w:val="20"/>
                <w:lang w:val="fr-CH" w:eastAsia="en-US"/>
              </w:rPr>
              <w:t>Le donneur d'ordre a autorisé le sous-traitant à cet effet et</w:t>
            </w:r>
          </w:p>
        </w:tc>
      </w:tr>
      <w:tr w:rsidR="00F50E2A" w:rsidRPr="002111E2" w14:paraId="4B58A19E" w14:textId="77777777" w:rsidTr="001E7C86">
        <w:tc>
          <w:tcPr>
            <w:tcW w:w="4536" w:type="dxa"/>
          </w:tcPr>
          <w:p w14:paraId="4DCA4B9F" w14:textId="77777777" w:rsidR="00F50E2A" w:rsidRPr="00692C96" w:rsidRDefault="00F50E2A" w:rsidP="00621873">
            <w:pPr>
              <w:spacing w:before="0" w:after="120"/>
              <w:ind w:left="454" w:hanging="227"/>
              <w:jc w:val="both"/>
              <w:rPr>
                <w:rFonts w:cs="Arial"/>
                <w:sz w:val="20"/>
                <w:szCs w:val="20"/>
                <w:lang w:val="en-US" w:eastAsia="en-US"/>
              </w:rPr>
            </w:pPr>
            <w:r w:rsidRPr="00692C96">
              <w:rPr>
                <w:rFonts w:cs="Arial"/>
                <w:sz w:val="20"/>
                <w:szCs w:val="20"/>
                <w:lang w:val="en-US" w:eastAsia="en-US"/>
              </w:rPr>
              <w:t>b.</w:t>
            </w:r>
            <w:r w:rsidRPr="00692C96">
              <w:rPr>
                <w:rFonts w:cs="Arial"/>
                <w:sz w:val="20"/>
                <w:szCs w:val="20"/>
                <w:lang w:val="en-US" w:eastAsia="en-US"/>
              </w:rPr>
              <w:tab/>
              <w:t xml:space="preserve">In the case of so-called "high risk outsourcings", the contracting organization shall ensure that the contractor is audited by the certification body within the annual surveillance schedule of [name of the contracting organization] </w:t>
            </w:r>
            <w:r w:rsidRPr="00692C96">
              <w:rPr>
                <w:rFonts w:cs="Arial"/>
                <w:b/>
                <w:bCs/>
                <w:sz w:val="20"/>
                <w:szCs w:val="20"/>
                <w:lang w:val="en-US" w:eastAsia="en-US"/>
              </w:rPr>
              <w:t>and</w:t>
            </w:r>
          </w:p>
        </w:tc>
        <w:tc>
          <w:tcPr>
            <w:tcW w:w="5460" w:type="dxa"/>
            <w:shd w:val="clear" w:color="auto" w:fill="EAF1DD" w:themeFill="accent3" w:themeFillTint="33"/>
          </w:tcPr>
          <w:p w14:paraId="64C3EC99" w14:textId="4F7E33AE" w:rsidR="00F50E2A" w:rsidRPr="00BD3998" w:rsidRDefault="00F50E2A" w:rsidP="00621873">
            <w:pPr>
              <w:spacing w:before="0" w:after="120"/>
              <w:ind w:left="454" w:hanging="227"/>
              <w:jc w:val="both"/>
              <w:rPr>
                <w:rFonts w:cs="Arial"/>
                <w:sz w:val="20"/>
                <w:szCs w:val="20"/>
                <w:lang w:val="fr-CH" w:eastAsia="en-US"/>
              </w:rPr>
            </w:pPr>
            <w:r w:rsidRPr="00BD3998">
              <w:rPr>
                <w:rFonts w:cs="Arial"/>
                <w:sz w:val="20"/>
                <w:szCs w:val="20"/>
                <w:lang w:val="fr-CH" w:eastAsia="en-US"/>
              </w:rPr>
              <w:t>b.</w:t>
            </w:r>
            <w:r w:rsidRPr="00BD3998">
              <w:rPr>
                <w:rFonts w:cs="Arial"/>
                <w:sz w:val="20"/>
                <w:szCs w:val="20"/>
                <w:lang w:val="fr-CH" w:eastAsia="en-US"/>
              </w:rPr>
              <w:tab/>
            </w:r>
            <w:r w:rsidR="00E26EC5" w:rsidRPr="00E26EC5">
              <w:rPr>
                <w:rFonts w:cs="Arial"/>
                <w:sz w:val="20"/>
                <w:szCs w:val="20"/>
                <w:lang w:val="fr-CH" w:eastAsia="en-US"/>
              </w:rPr>
              <w:t>Dans le cas de « sous-traitances à haut risque », l'organisation contractante doit s'assurer que le sous-traitant est audité par l'organisme de certification dans le cadre du programme de surveillance annuel de [nom de l'organisation contractante]</w:t>
            </w:r>
            <w:r w:rsidR="00E26EC5">
              <w:rPr>
                <w:rFonts w:cs="Arial"/>
                <w:sz w:val="20"/>
                <w:szCs w:val="20"/>
                <w:lang w:val="fr-CH" w:eastAsia="en-US"/>
              </w:rPr>
              <w:t xml:space="preserve"> </w:t>
            </w:r>
            <w:r w:rsidR="00E26EC5" w:rsidRPr="00E26EC5">
              <w:rPr>
                <w:rFonts w:cs="Arial"/>
                <w:b/>
                <w:bCs/>
                <w:sz w:val="20"/>
                <w:szCs w:val="20"/>
                <w:lang w:val="fr-CH" w:eastAsia="en-US"/>
              </w:rPr>
              <w:t>et</w:t>
            </w:r>
          </w:p>
        </w:tc>
      </w:tr>
      <w:tr w:rsidR="00F50E2A" w:rsidRPr="002111E2" w14:paraId="08BA6E6E" w14:textId="77777777" w:rsidTr="001E7C86">
        <w:tc>
          <w:tcPr>
            <w:tcW w:w="4536" w:type="dxa"/>
          </w:tcPr>
          <w:p w14:paraId="223D03CA" w14:textId="77777777" w:rsidR="00F50E2A" w:rsidRPr="00692C96" w:rsidRDefault="00F50E2A" w:rsidP="00621873">
            <w:pPr>
              <w:spacing w:before="0" w:after="120"/>
              <w:ind w:left="454" w:hanging="227"/>
              <w:jc w:val="both"/>
              <w:rPr>
                <w:rFonts w:cs="Arial"/>
                <w:sz w:val="20"/>
                <w:szCs w:val="20"/>
                <w:lang w:val="en-US" w:eastAsia="en-US"/>
              </w:rPr>
            </w:pPr>
            <w:r w:rsidRPr="00692C96">
              <w:rPr>
                <w:rFonts w:cs="Arial"/>
                <w:sz w:val="20"/>
                <w:szCs w:val="20"/>
                <w:lang w:val="en-US" w:eastAsia="en-US"/>
              </w:rPr>
              <w:t>c.</w:t>
            </w:r>
            <w:r w:rsidRPr="00692C96">
              <w:rPr>
                <w:rFonts w:cs="Arial"/>
                <w:sz w:val="20"/>
                <w:szCs w:val="20"/>
                <w:lang w:val="en-US" w:eastAsia="en-US"/>
              </w:rPr>
              <w:tab/>
              <w:t>The contractor only marks the products which were produced under the outsourcing agreement, and which are also eligible to be marked with an FSC label and maintains adequate and sufficient documentation.</w:t>
            </w:r>
          </w:p>
        </w:tc>
        <w:tc>
          <w:tcPr>
            <w:tcW w:w="5460" w:type="dxa"/>
            <w:shd w:val="clear" w:color="auto" w:fill="EAF1DD" w:themeFill="accent3" w:themeFillTint="33"/>
          </w:tcPr>
          <w:p w14:paraId="19C72A9C" w14:textId="59BC055B" w:rsidR="00F50E2A" w:rsidRPr="00CD5D93" w:rsidRDefault="00F50E2A" w:rsidP="00621873">
            <w:pPr>
              <w:spacing w:before="0" w:after="120"/>
              <w:ind w:left="454" w:hanging="227"/>
              <w:jc w:val="both"/>
              <w:rPr>
                <w:rFonts w:cs="Arial"/>
                <w:sz w:val="20"/>
                <w:szCs w:val="20"/>
                <w:lang w:val="fr-CH" w:eastAsia="en-US"/>
              </w:rPr>
            </w:pPr>
            <w:r w:rsidRPr="00CD5D93">
              <w:rPr>
                <w:rFonts w:cs="Arial"/>
                <w:sz w:val="20"/>
                <w:szCs w:val="20"/>
                <w:lang w:val="fr-CH" w:eastAsia="en-US"/>
              </w:rPr>
              <w:t>c.</w:t>
            </w:r>
            <w:r w:rsidRPr="00CD5D93">
              <w:rPr>
                <w:rFonts w:cs="Arial"/>
                <w:sz w:val="20"/>
                <w:szCs w:val="20"/>
                <w:lang w:val="fr-CH" w:eastAsia="en-US"/>
              </w:rPr>
              <w:tab/>
            </w:r>
            <w:r w:rsidR="00CD5D93" w:rsidRPr="00CD5D93">
              <w:rPr>
                <w:rFonts w:cs="Arial"/>
                <w:sz w:val="20"/>
                <w:szCs w:val="20"/>
                <w:lang w:val="fr-CH" w:eastAsia="en-US"/>
              </w:rPr>
              <w:t>Le sous-traitant ne marque que les produits fabriqués dans le cadre de l'accord d'externalisation qui sont également aptes à être munis d'un label FSC et le documente de manière compréhensible.</w:t>
            </w:r>
          </w:p>
        </w:tc>
      </w:tr>
      <w:tr w:rsidR="00F50E2A" w:rsidRPr="002111E2" w14:paraId="0B061C1E" w14:textId="77777777" w:rsidTr="001E7C86">
        <w:tc>
          <w:tcPr>
            <w:tcW w:w="4536" w:type="dxa"/>
          </w:tcPr>
          <w:p w14:paraId="732B1792" w14:textId="77777777" w:rsidR="00F50E2A" w:rsidRPr="00692C96" w:rsidRDefault="00F50E2A" w:rsidP="00621873">
            <w:pPr>
              <w:spacing w:before="0" w:after="120"/>
              <w:ind w:left="454" w:hanging="227"/>
              <w:jc w:val="both"/>
              <w:rPr>
                <w:rFonts w:cs="Arial"/>
                <w:sz w:val="20"/>
                <w:szCs w:val="20"/>
                <w:lang w:val="en-US" w:eastAsia="en-US"/>
              </w:rPr>
            </w:pPr>
            <w:r w:rsidRPr="00692C96">
              <w:rPr>
                <w:rFonts w:cs="Arial"/>
                <w:sz w:val="20"/>
                <w:szCs w:val="20"/>
                <w:lang w:val="en-US" w:eastAsia="en-US"/>
              </w:rPr>
              <w:t>d.</w:t>
            </w:r>
            <w:r w:rsidRPr="00692C96">
              <w:rPr>
                <w:rFonts w:cs="Arial"/>
                <w:sz w:val="20"/>
                <w:szCs w:val="20"/>
                <w:lang w:val="en-US" w:eastAsia="en-US"/>
              </w:rPr>
              <w:tab/>
              <w:t>The contractor declares according to a separate self-commitment (Annex 1) that compliance with the FSC core labor requirements by itself and service providers is ensured when carrying out the contractually agreed outsourcing activities.</w:t>
            </w:r>
          </w:p>
        </w:tc>
        <w:tc>
          <w:tcPr>
            <w:tcW w:w="5460" w:type="dxa"/>
            <w:shd w:val="clear" w:color="auto" w:fill="EAF1DD" w:themeFill="accent3" w:themeFillTint="33"/>
          </w:tcPr>
          <w:p w14:paraId="57344349" w14:textId="2973AED6" w:rsidR="00F50E2A" w:rsidRPr="00CD5D93" w:rsidRDefault="00F50E2A" w:rsidP="00621873">
            <w:pPr>
              <w:spacing w:before="0" w:after="120"/>
              <w:ind w:left="454" w:hanging="227"/>
              <w:jc w:val="both"/>
              <w:rPr>
                <w:rFonts w:cs="Arial"/>
                <w:sz w:val="20"/>
                <w:szCs w:val="20"/>
                <w:lang w:val="fr-CH" w:eastAsia="en-US"/>
              </w:rPr>
            </w:pPr>
            <w:r w:rsidRPr="00CD5D93">
              <w:rPr>
                <w:rFonts w:cs="Arial"/>
                <w:sz w:val="20"/>
                <w:szCs w:val="20"/>
                <w:lang w:val="fr-CH" w:eastAsia="en-US"/>
              </w:rPr>
              <w:t>d.</w:t>
            </w:r>
            <w:r w:rsidRPr="00CD5D93">
              <w:rPr>
                <w:rFonts w:cs="Arial"/>
                <w:sz w:val="20"/>
                <w:szCs w:val="20"/>
                <w:lang w:val="fr-CH" w:eastAsia="en-US"/>
              </w:rPr>
              <w:tab/>
            </w:r>
            <w:r w:rsidR="00CD5D93" w:rsidRPr="00CD5D93">
              <w:rPr>
                <w:rFonts w:cs="Arial"/>
                <w:sz w:val="20"/>
                <w:szCs w:val="20"/>
                <w:lang w:val="fr-CH" w:eastAsia="en-US"/>
              </w:rPr>
              <w:t>Le sous-traitant déclare, selon un engagement séparé (annexe 1), que le respect des normes fondamentales du travail du FSC est garanti par lui-même et par les prestataires de services lors de l'exécution des activités d'externalisation convenues par contrat.</w:t>
            </w:r>
          </w:p>
        </w:tc>
      </w:tr>
      <w:tr w:rsidR="00F50E2A" w:rsidRPr="002111E2" w14:paraId="3F51D434" w14:textId="77777777" w:rsidTr="001E7C86">
        <w:tc>
          <w:tcPr>
            <w:tcW w:w="4536" w:type="dxa"/>
          </w:tcPr>
          <w:p w14:paraId="04716127" w14:textId="77777777" w:rsidR="00F50E2A" w:rsidRPr="00692C96" w:rsidRDefault="00F50E2A" w:rsidP="00621873">
            <w:pPr>
              <w:spacing w:before="0" w:after="120"/>
              <w:ind w:left="340" w:hanging="397"/>
              <w:jc w:val="both"/>
              <w:rPr>
                <w:sz w:val="20"/>
                <w:szCs w:val="20"/>
                <w:lang w:val="en-US"/>
              </w:rPr>
            </w:pPr>
            <w:r w:rsidRPr="00692C96">
              <w:rPr>
                <w:sz w:val="20"/>
                <w:szCs w:val="20"/>
                <w:lang w:val="en-US"/>
              </w:rPr>
              <w:t>(7)</w:t>
            </w:r>
            <w:r w:rsidRPr="00692C96">
              <w:rPr>
                <w:sz w:val="20"/>
                <w:szCs w:val="20"/>
                <w:lang w:val="en-US"/>
              </w:rPr>
              <w:tab/>
              <w:t>The contractor agrees to the carrying out of audits by the certification body of contracting organization, which have the purpose and the scope to control the implementation of the above-mentioned FSC Chain of Custody requirements for contracted orders.</w:t>
            </w:r>
          </w:p>
        </w:tc>
        <w:tc>
          <w:tcPr>
            <w:tcW w:w="5460" w:type="dxa"/>
            <w:shd w:val="clear" w:color="auto" w:fill="EAF1DD" w:themeFill="accent3" w:themeFillTint="33"/>
          </w:tcPr>
          <w:p w14:paraId="0CA8B5C4" w14:textId="4FCAAD71" w:rsidR="00F50E2A" w:rsidRPr="00CD5D93" w:rsidRDefault="00F50E2A" w:rsidP="00621873">
            <w:pPr>
              <w:spacing w:before="0" w:after="120"/>
              <w:ind w:left="340" w:hanging="397"/>
              <w:jc w:val="both"/>
              <w:rPr>
                <w:sz w:val="20"/>
                <w:szCs w:val="20"/>
                <w:lang w:val="fr-CH"/>
              </w:rPr>
            </w:pPr>
            <w:r w:rsidRPr="00CD5D93">
              <w:rPr>
                <w:sz w:val="20"/>
                <w:szCs w:val="20"/>
                <w:lang w:val="fr-CH"/>
              </w:rPr>
              <w:t>(7)</w:t>
            </w:r>
            <w:r w:rsidRPr="00CD5D93">
              <w:rPr>
                <w:sz w:val="20"/>
                <w:szCs w:val="20"/>
                <w:lang w:val="fr-CH"/>
              </w:rPr>
              <w:tab/>
            </w:r>
            <w:r w:rsidR="00CD5D93" w:rsidRPr="00CD5D93">
              <w:rPr>
                <w:sz w:val="20"/>
                <w:szCs w:val="20"/>
                <w:lang w:val="fr-CH"/>
              </w:rPr>
              <w:t xml:space="preserve">Le sous-traitant accepte la réalisation d'audits ayant pour but et pour portée de permettre le contrôle de la mise en œuvre des exigences du </w:t>
            </w:r>
            <w:proofErr w:type="spellStart"/>
            <w:r w:rsidR="00CD5D93" w:rsidRPr="00CD5D93">
              <w:rPr>
                <w:sz w:val="20"/>
                <w:szCs w:val="20"/>
                <w:lang w:val="fr-CH"/>
              </w:rPr>
              <w:t>CdC</w:t>
            </w:r>
            <w:proofErr w:type="spellEnd"/>
            <w:r w:rsidR="00CD5D93" w:rsidRPr="00CD5D93">
              <w:rPr>
                <w:sz w:val="20"/>
                <w:szCs w:val="20"/>
                <w:lang w:val="fr-CH"/>
              </w:rPr>
              <w:t xml:space="preserve"> mentionnées pour les commandes contractuelles par l'organisme de certification du donneur d'ordre.</w:t>
            </w:r>
          </w:p>
        </w:tc>
      </w:tr>
      <w:tr w:rsidR="00F50E2A" w:rsidRPr="002111E2" w14:paraId="37A67F6B" w14:textId="77777777" w:rsidTr="001E7C86">
        <w:tc>
          <w:tcPr>
            <w:tcW w:w="4536" w:type="dxa"/>
          </w:tcPr>
          <w:p w14:paraId="4146AAFA" w14:textId="77777777" w:rsidR="00F50E2A" w:rsidRPr="00692C96" w:rsidRDefault="00F50E2A" w:rsidP="00621873">
            <w:pPr>
              <w:spacing w:before="0" w:after="120"/>
              <w:ind w:left="340" w:hanging="397"/>
              <w:jc w:val="both"/>
              <w:rPr>
                <w:sz w:val="20"/>
                <w:szCs w:val="20"/>
                <w:lang w:val="en-US"/>
              </w:rPr>
            </w:pPr>
            <w:r w:rsidRPr="00692C96">
              <w:rPr>
                <w:sz w:val="20"/>
                <w:szCs w:val="20"/>
                <w:lang w:val="en-US"/>
              </w:rPr>
              <w:t>(8)</w:t>
            </w:r>
            <w:r w:rsidRPr="00692C96">
              <w:rPr>
                <w:sz w:val="20"/>
                <w:szCs w:val="20"/>
                <w:lang w:val="en-US"/>
              </w:rPr>
              <w:tab/>
              <w:t>If organizations are disassociated from FSC, they are no longer eligible to provide outsourcing services for FSC certified organizations. The contractor confirms that it is aware of the content and the possibility of disassociation from the FSC system and that it will inform the contracting organization within a period of 10 business days in the event that it is admitted to the list of disassociated organizations according to "FSC-POL-01-004 Policy for Association of Organizations with FSC" disassociated organizations (published on the ic.fsc.org website).</w:t>
            </w:r>
          </w:p>
        </w:tc>
        <w:tc>
          <w:tcPr>
            <w:tcW w:w="5460" w:type="dxa"/>
            <w:shd w:val="clear" w:color="auto" w:fill="EAF1DD" w:themeFill="accent3" w:themeFillTint="33"/>
          </w:tcPr>
          <w:p w14:paraId="4F1A1BBA" w14:textId="7FF6A248" w:rsidR="00F50E2A" w:rsidRPr="00A5703E" w:rsidRDefault="00F50E2A" w:rsidP="00621873">
            <w:pPr>
              <w:spacing w:before="0" w:after="120"/>
              <w:ind w:left="340" w:hanging="397"/>
              <w:jc w:val="both"/>
              <w:rPr>
                <w:sz w:val="20"/>
                <w:szCs w:val="20"/>
                <w:lang w:val="fr-CH"/>
              </w:rPr>
            </w:pPr>
            <w:r w:rsidRPr="00A5703E">
              <w:rPr>
                <w:sz w:val="20"/>
                <w:szCs w:val="20"/>
                <w:lang w:val="fr-CH"/>
              </w:rPr>
              <w:t>(8)</w:t>
            </w:r>
            <w:r w:rsidRPr="00A5703E">
              <w:rPr>
                <w:sz w:val="20"/>
                <w:szCs w:val="20"/>
                <w:lang w:val="fr-CH"/>
              </w:rPr>
              <w:tab/>
            </w:r>
            <w:r w:rsidR="00A5703E" w:rsidRPr="00A5703E">
              <w:rPr>
                <w:sz w:val="20"/>
                <w:szCs w:val="20"/>
                <w:lang w:val="fr-CH"/>
              </w:rPr>
              <w:t xml:space="preserve">Si des organisations sont désassociées du FSC, elles ne sont plus aptes à fournir des services de sous-traitance à des organisations certifiées FSC. Le sous-traitant confirme qu'il est au courant du contenu et de la possibilité de désassociation du système FSC et qu'il informera le [nom du client] dans un délai de 10 jours ouvrables s'il est inclus dans la liste des organisations désassociées conformément à la «FSC-POL-01-004 Policy for Association of Organizations </w:t>
            </w:r>
            <w:proofErr w:type="spellStart"/>
            <w:r w:rsidR="00A5703E" w:rsidRPr="00A5703E">
              <w:rPr>
                <w:sz w:val="20"/>
                <w:szCs w:val="20"/>
                <w:lang w:val="fr-CH"/>
              </w:rPr>
              <w:t>with</w:t>
            </w:r>
            <w:proofErr w:type="spellEnd"/>
            <w:r w:rsidR="00A5703E" w:rsidRPr="00A5703E">
              <w:rPr>
                <w:sz w:val="20"/>
                <w:szCs w:val="20"/>
                <w:lang w:val="fr-CH"/>
              </w:rPr>
              <w:t xml:space="preserve"> FSC» (publiée sur le site web</w:t>
            </w:r>
            <w:r w:rsidRPr="00A5703E">
              <w:rPr>
                <w:sz w:val="20"/>
                <w:szCs w:val="20"/>
                <w:lang w:val="fr-CH"/>
              </w:rPr>
              <w:t xml:space="preserve"> ic.fsc.org) </w:t>
            </w:r>
          </w:p>
        </w:tc>
      </w:tr>
      <w:tr w:rsidR="00F50E2A" w:rsidRPr="002111E2" w14:paraId="55C55551" w14:textId="77777777" w:rsidTr="001E7C86">
        <w:tc>
          <w:tcPr>
            <w:tcW w:w="4536" w:type="dxa"/>
          </w:tcPr>
          <w:p w14:paraId="09730557" w14:textId="77777777" w:rsidR="00F50E2A" w:rsidRPr="00692C96" w:rsidRDefault="00F50E2A" w:rsidP="00621873">
            <w:pPr>
              <w:spacing w:before="0" w:after="120"/>
              <w:ind w:left="340" w:hanging="397"/>
              <w:jc w:val="both"/>
              <w:rPr>
                <w:sz w:val="20"/>
                <w:szCs w:val="20"/>
                <w:lang w:val="en-US"/>
              </w:rPr>
            </w:pPr>
            <w:r w:rsidRPr="00692C96">
              <w:rPr>
                <w:sz w:val="20"/>
                <w:szCs w:val="20"/>
                <w:lang w:val="en-US"/>
              </w:rPr>
              <w:t>(9)</w:t>
            </w:r>
            <w:r w:rsidRPr="00692C96">
              <w:rPr>
                <w:sz w:val="20"/>
                <w:szCs w:val="20"/>
                <w:lang w:val="en-US"/>
              </w:rPr>
              <w:tab/>
              <w:t>This agreement is valid for the duration of the contractual relationship between the contracting organization and the contractor. However, it may be terminated by the parties, in writing, within a notice period of XX days / weeks / months at the end of the month / quarter / year.</w:t>
            </w:r>
          </w:p>
        </w:tc>
        <w:tc>
          <w:tcPr>
            <w:tcW w:w="5460" w:type="dxa"/>
            <w:shd w:val="clear" w:color="auto" w:fill="EAF1DD" w:themeFill="accent3" w:themeFillTint="33"/>
          </w:tcPr>
          <w:p w14:paraId="1CA08970" w14:textId="6680A8A7" w:rsidR="00F50E2A" w:rsidRPr="00A5703E" w:rsidRDefault="00F50E2A" w:rsidP="00621873">
            <w:pPr>
              <w:spacing w:before="0" w:after="120"/>
              <w:ind w:left="340" w:hanging="397"/>
              <w:jc w:val="both"/>
              <w:rPr>
                <w:sz w:val="20"/>
                <w:szCs w:val="20"/>
                <w:lang w:val="fr-CH"/>
              </w:rPr>
            </w:pPr>
            <w:r w:rsidRPr="00A5703E">
              <w:rPr>
                <w:sz w:val="20"/>
                <w:szCs w:val="20"/>
                <w:lang w:val="fr-CH"/>
              </w:rPr>
              <w:t>(9)</w:t>
            </w:r>
            <w:r w:rsidRPr="00A5703E">
              <w:rPr>
                <w:sz w:val="20"/>
                <w:szCs w:val="20"/>
                <w:lang w:val="fr-CH"/>
              </w:rPr>
              <w:tab/>
            </w:r>
            <w:r w:rsidR="00A5703E" w:rsidRPr="00A5703E">
              <w:rPr>
                <w:sz w:val="20"/>
                <w:szCs w:val="20"/>
                <w:lang w:val="fr-CH"/>
              </w:rPr>
              <w:t>L'accord est valable pour la durée des relations contractuelles entre le donneur d'ordre et le sous-traitant. Il peut toutefois être résilié par écrit par les parties avec un préavis de XX jours/semaines/mois à la fin du mois/trimestre/année.</w:t>
            </w:r>
          </w:p>
        </w:tc>
      </w:tr>
      <w:tr w:rsidR="00F50E2A" w:rsidRPr="002111E2" w14:paraId="42BE97F7" w14:textId="77777777" w:rsidTr="001E7C86">
        <w:tc>
          <w:tcPr>
            <w:tcW w:w="4536" w:type="dxa"/>
          </w:tcPr>
          <w:p w14:paraId="0E66F725" w14:textId="77777777" w:rsidR="00F50E2A" w:rsidRPr="00692C96" w:rsidRDefault="00F50E2A" w:rsidP="00621873">
            <w:pPr>
              <w:spacing w:before="0" w:after="120"/>
              <w:ind w:left="340" w:hanging="397"/>
              <w:jc w:val="both"/>
              <w:rPr>
                <w:sz w:val="20"/>
                <w:szCs w:val="20"/>
                <w:lang w:val="en-US"/>
              </w:rPr>
            </w:pPr>
            <w:r w:rsidRPr="00692C96">
              <w:rPr>
                <w:sz w:val="20"/>
                <w:szCs w:val="20"/>
                <w:lang w:val="en-US"/>
              </w:rPr>
              <w:t>(10)</w:t>
            </w:r>
            <w:r w:rsidRPr="00692C96">
              <w:rPr>
                <w:sz w:val="20"/>
                <w:szCs w:val="20"/>
                <w:lang w:val="en-US"/>
              </w:rPr>
              <w:tab/>
              <w:t>Should any provision of this Agreement or any provision incorporated into or amended to this Agreement in the future be or become invalid or unenforceable or should this Agreement or any provision incorporated into or amended to this Agreement in the future contain an omission, then the legal effect of the other provisions shall not be affected thereby.</w:t>
            </w:r>
          </w:p>
        </w:tc>
        <w:tc>
          <w:tcPr>
            <w:tcW w:w="5460" w:type="dxa"/>
            <w:shd w:val="clear" w:color="auto" w:fill="EAF1DD" w:themeFill="accent3" w:themeFillTint="33"/>
          </w:tcPr>
          <w:p w14:paraId="1F23FD71" w14:textId="26A57782" w:rsidR="00F50E2A" w:rsidRPr="00A5703E" w:rsidRDefault="00F50E2A" w:rsidP="00621873">
            <w:pPr>
              <w:spacing w:before="0" w:after="120"/>
              <w:ind w:left="340" w:hanging="397"/>
              <w:jc w:val="both"/>
              <w:rPr>
                <w:sz w:val="20"/>
                <w:szCs w:val="20"/>
                <w:lang w:val="fr-CH"/>
              </w:rPr>
            </w:pPr>
            <w:r w:rsidRPr="00A5703E">
              <w:rPr>
                <w:sz w:val="20"/>
                <w:szCs w:val="20"/>
                <w:lang w:val="fr-CH"/>
              </w:rPr>
              <w:t>(10)</w:t>
            </w:r>
            <w:r w:rsidRPr="00A5703E">
              <w:rPr>
                <w:sz w:val="20"/>
                <w:szCs w:val="20"/>
                <w:lang w:val="fr-CH"/>
              </w:rPr>
              <w:tab/>
            </w:r>
            <w:r w:rsidR="00A5703E" w:rsidRPr="00A5703E">
              <w:rPr>
                <w:sz w:val="20"/>
                <w:szCs w:val="20"/>
                <w:lang w:val="fr-CH"/>
              </w:rPr>
              <w:t>Si certaines dispositions de la présente convention sont ou deviennent caduques après la conclusion de la convention, la validité du reste de la convention n'en est pas affectée.</w:t>
            </w:r>
          </w:p>
        </w:tc>
      </w:tr>
    </w:tbl>
    <w:p w14:paraId="24D8B640" w14:textId="77777777" w:rsidR="00F50E2A" w:rsidRPr="00A5703E" w:rsidRDefault="00F50E2A" w:rsidP="00F50E2A">
      <w:pPr>
        <w:spacing w:before="120" w:after="120"/>
        <w:ind w:left="170" w:hanging="170"/>
        <w:contextualSpacing/>
        <w:jc w:val="both"/>
        <w:rPr>
          <w:rFonts w:cs="Arial"/>
          <w:szCs w:val="22"/>
          <w:lang w:val="fr-CH" w:eastAsia="en-US"/>
        </w:rPr>
      </w:pPr>
    </w:p>
    <w:p w14:paraId="28D46EB9" w14:textId="77777777" w:rsidR="00F50E2A" w:rsidRPr="00A5703E" w:rsidRDefault="00F50E2A" w:rsidP="00F50E2A">
      <w:pPr>
        <w:spacing w:before="120" w:after="120"/>
        <w:rPr>
          <w:rFonts w:cs="Arial"/>
          <w:szCs w:val="22"/>
          <w:lang w:val="fr-CH"/>
        </w:rPr>
      </w:pPr>
    </w:p>
    <w:p w14:paraId="78A86EE5" w14:textId="77777777" w:rsidR="00F50E2A" w:rsidRPr="00A5703E" w:rsidRDefault="00F50E2A" w:rsidP="00F50E2A">
      <w:pPr>
        <w:spacing w:before="120" w:after="120"/>
        <w:rPr>
          <w:rFonts w:cs="Arial"/>
          <w:szCs w:val="22"/>
          <w:lang w:val="fr-CH"/>
        </w:rPr>
      </w:pPr>
    </w:p>
    <w:p w14:paraId="70B3302A" w14:textId="77777777" w:rsidR="00F50E2A" w:rsidRPr="00A5703E" w:rsidRDefault="00F50E2A" w:rsidP="00F50E2A">
      <w:pPr>
        <w:tabs>
          <w:tab w:val="left" w:pos="3544"/>
          <w:tab w:val="left" w:pos="4536"/>
          <w:tab w:val="left" w:pos="9214"/>
        </w:tabs>
        <w:ind w:right="-143"/>
        <w:rPr>
          <w:rFonts w:cs="Arial"/>
          <w:szCs w:val="22"/>
          <w:u w:val="single"/>
          <w:lang w:val="fr-CH"/>
        </w:rPr>
      </w:pPr>
      <w:bookmarkStart w:id="0" w:name="_Toc474789487"/>
      <w:bookmarkStart w:id="1" w:name="_Toc474789488"/>
      <w:bookmarkEnd w:id="0"/>
      <w:r w:rsidRPr="00A5703E">
        <w:rPr>
          <w:rFonts w:cs="Arial"/>
          <w:szCs w:val="22"/>
          <w:u w:val="single"/>
          <w:lang w:val="fr-CH"/>
        </w:rPr>
        <w:tab/>
      </w:r>
      <w:r w:rsidRPr="00A5703E">
        <w:rPr>
          <w:rFonts w:cs="Arial"/>
          <w:szCs w:val="22"/>
          <w:lang w:val="fr-CH"/>
        </w:rPr>
        <w:tab/>
      </w:r>
      <w:r w:rsidRPr="00A5703E">
        <w:rPr>
          <w:rFonts w:cs="Arial"/>
          <w:szCs w:val="22"/>
          <w:u w:val="single"/>
          <w:lang w:val="fr-CH"/>
        </w:rPr>
        <w:tab/>
      </w:r>
      <w:r w:rsidRPr="00A5703E">
        <w:rPr>
          <w:rFonts w:cs="Arial"/>
          <w:szCs w:val="22"/>
          <w:u w:val="single"/>
          <w:lang w:val="fr-CH"/>
        </w:rPr>
        <w:tab/>
      </w:r>
    </w:p>
    <w:p w14:paraId="254BA788" w14:textId="77777777" w:rsidR="00F50E2A" w:rsidRPr="00692C96" w:rsidRDefault="00F50E2A" w:rsidP="00F50E2A">
      <w:pPr>
        <w:tabs>
          <w:tab w:val="left" w:pos="4536"/>
          <w:tab w:val="left" w:pos="4962"/>
        </w:tabs>
        <w:ind w:right="-143"/>
        <w:rPr>
          <w:rFonts w:cs="Arial"/>
          <w:sz w:val="18"/>
          <w:szCs w:val="22"/>
          <w:lang w:val="en-US"/>
        </w:rPr>
      </w:pPr>
      <w:r w:rsidRPr="00692C96">
        <w:rPr>
          <w:rFonts w:cs="Arial"/>
          <w:sz w:val="18"/>
          <w:szCs w:val="22"/>
          <w:lang w:val="en-US"/>
        </w:rPr>
        <w:t>Address, date</w:t>
      </w:r>
      <w:r w:rsidRPr="00692C96">
        <w:rPr>
          <w:rFonts w:cs="Arial"/>
          <w:sz w:val="18"/>
          <w:szCs w:val="22"/>
          <w:lang w:val="en-US"/>
        </w:rPr>
        <w:tab/>
        <w:t>Signature, stamp of the contracting organization</w:t>
      </w:r>
    </w:p>
    <w:p w14:paraId="6266D203" w14:textId="13ECFC6C" w:rsidR="00F50E2A" w:rsidRPr="00D43DF1" w:rsidRDefault="00D43DF1" w:rsidP="00F50E2A">
      <w:pPr>
        <w:shd w:val="clear" w:color="auto" w:fill="EAF1DD" w:themeFill="accent3" w:themeFillTint="33"/>
        <w:tabs>
          <w:tab w:val="left" w:pos="4536"/>
          <w:tab w:val="left" w:pos="4962"/>
        </w:tabs>
        <w:ind w:right="-143"/>
        <w:rPr>
          <w:rFonts w:cs="Arial"/>
          <w:sz w:val="18"/>
          <w:szCs w:val="22"/>
          <w:lang w:val="fr-CH"/>
        </w:rPr>
      </w:pPr>
      <w:r w:rsidRPr="00D43DF1">
        <w:rPr>
          <w:rFonts w:cs="Arial"/>
          <w:sz w:val="18"/>
          <w:szCs w:val="22"/>
          <w:lang w:val="fr-CH"/>
        </w:rPr>
        <w:t>Adresse et date</w:t>
      </w:r>
      <w:r w:rsidR="00F50E2A" w:rsidRPr="00D43DF1">
        <w:rPr>
          <w:rFonts w:cs="Arial"/>
          <w:sz w:val="18"/>
          <w:szCs w:val="22"/>
          <w:lang w:val="fr-CH"/>
        </w:rPr>
        <w:tab/>
      </w:r>
      <w:r w:rsidRPr="00D43DF1">
        <w:rPr>
          <w:rFonts w:cs="Arial"/>
          <w:sz w:val="18"/>
          <w:szCs w:val="22"/>
          <w:lang w:val="fr-CH"/>
        </w:rPr>
        <w:t>Signature et cachet du donneur d’ordre</w:t>
      </w:r>
    </w:p>
    <w:p w14:paraId="1D93B37B" w14:textId="77777777" w:rsidR="00F50E2A" w:rsidRPr="00D43DF1" w:rsidRDefault="00F50E2A" w:rsidP="00F50E2A">
      <w:pPr>
        <w:tabs>
          <w:tab w:val="left" w:pos="4536"/>
        </w:tabs>
        <w:ind w:right="-143"/>
        <w:rPr>
          <w:rFonts w:cs="Arial"/>
          <w:szCs w:val="22"/>
          <w:lang w:val="fr-CH"/>
        </w:rPr>
      </w:pPr>
    </w:p>
    <w:p w14:paraId="465928DC" w14:textId="77777777" w:rsidR="00F50E2A" w:rsidRPr="00D43DF1" w:rsidRDefault="00F50E2A" w:rsidP="00F50E2A">
      <w:pPr>
        <w:tabs>
          <w:tab w:val="left" w:pos="4536"/>
        </w:tabs>
        <w:ind w:right="-143"/>
        <w:rPr>
          <w:rFonts w:cs="Arial"/>
          <w:szCs w:val="22"/>
          <w:lang w:val="fr-CH"/>
        </w:rPr>
      </w:pPr>
    </w:p>
    <w:p w14:paraId="65815C15" w14:textId="77777777" w:rsidR="00F50E2A" w:rsidRPr="00D43DF1" w:rsidRDefault="00F50E2A" w:rsidP="00F50E2A">
      <w:pPr>
        <w:tabs>
          <w:tab w:val="left" w:pos="3544"/>
          <w:tab w:val="left" w:pos="4536"/>
          <w:tab w:val="left" w:pos="9214"/>
        </w:tabs>
        <w:ind w:right="-143"/>
        <w:rPr>
          <w:rFonts w:cs="Arial"/>
          <w:szCs w:val="22"/>
          <w:u w:val="single"/>
          <w:lang w:val="fr-CH"/>
        </w:rPr>
      </w:pPr>
      <w:r w:rsidRPr="00D43DF1">
        <w:rPr>
          <w:rFonts w:cs="Arial"/>
          <w:szCs w:val="22"/>
          <w:u w:val="single"/>
          <w:lang w:val="fr-CH"/>
        </w:rPr>
        <w:tab/>
      </w:r>
      <w:r w:rsidRPr="00D43DF1">
        <w:rPr>
          <w:rFonts w:cs="Arial"/>
          <w:szCs w:val="22"/>
          <w:lang w:val="fr-CH"/>
        </w:rPr>
        <w:tab/>
      </w:r>
      <w:r w:rsidRPr="00D43DF1">
        <w:rPr>
          <w:rFonts w:cs="Arial"/>
          <w:szCs w:val="22"/>
          <w:u w:val="single"/>
          <w:lang w:val="fr-CH"/>
        </w:rPr>
        <w:tab/>
      </w:r>
      <w:r w:rsidRPr="00D43DF1">
        <w:rPr>
          <w:rFonts w:cs="Arial"/>
          <w:szCs w:val="22"/>
          <w:u w:val="single"/>
          <w:lang w:val="fr-CH"/>
        </w:rPr>
        <w:tab/>
      </w:r>
    </w:p>
    <w:p w14:paraId="2EB67B81" w14:textId="77777777" w:rsidR="00F50E2A" w:rsidRPr="00692C96" w:rsidRDefault="00F50E2A" w:rsidP="00F50E2A">
      <w:pPr>
        <w:tabs>
          <w:tab w:val="left" w:pos="4536"/>
          <w:tab w:val="left" w:pos="4962"/>
        </w:tabs>
        <w:ind w:right="-143"/>
        <w:rPr>
          <w:rFonts w:cs="Arial"/>
          <w:sz w:val="18"/>
          <w:szCs w:val="22"/>
          <w:lang w:val="en-US"/>
        </w:rPr>
      </w:pPr>
      <w:r w:rsidRPr="00692C96">
        <w:rPr>
          <w:rFonts w:cs="Arial"/>
          <w:sz w:val="18"/>
          <w:szCs w:val="22"/>
          <w:lang w:val="en-US"/>
        </w:rPr>
        <w:t>Address, date</w:t>
      </w:r>
      <w:r w:rsidRPr="00692C96">
        <w:rPr>
          <w:rFonts w:cs="Arial"/>
          <w:sz w:val="18"/>
          <w:szCs w:val="22"/>
          <w:lang w:val="en-US"/>
        </w:rPr>
        <w:tab/>
        <w:t>Signature, stamp of the contractor</w:t>
      </w:r>
    </w:p>
    <w:p w14:paraId="29ACD097" w14:textId="7461C220" w:rsidR="00F50E2A" w:rsidRPr="00D43DF1" w:rsidRDefault="00F50E2A" w:rsidP="00F50E2A">
      <w:pPr>
        <w:shd w:val="clear" w:color="auto" w:fill="EAF1DD" w:themeFill="accent3" w:themeFillTint="33"/>
        <w:tabs>
          <w:tab w:val="left" w:pos="4536"/>
          <w:tab w:val="left" w:pos="4962"/>
        </w:tabs>
        <w:ind w:right="-143"/>
        <w:rPr>
          <w:rFonts w:cs="Arial"/>
          <w:sz w:val="18"/>
          <w:szCs w:val="22"/>
          <w:lang w:val="fr-CH"/>
        </w:rPr>
      </w:pPr>
      <w:r w:rsidRPr="00D43DF1">
        <w:rPr>
          <w:rFonts w:cs="Arial"/>
          <w:sz w:val="18"/>
          <w:szCs w:val="22"/>
          <w:lang w:val="fr-CH"/>
        </w:rPr>
        <w:t xml:space="preserve">Adresse </w:t>
      </w:r>
      <w:r w:rsidR="00D43DF1" w:rsidRPr="00D43DF1">
        <w:rPr>
          <w:rFonts w:cs="Arial"/>
          <w:sz w:val="18"/>
          <w:szCs w:val="22"/>
          <w:lang w:val="fr-CH"/>
        </w:rPr>
        <w:t>et date</w:t>
      </w:r>
      <w:r w:rsidRPr="00D43DF1">
        <w:rPr>
          <w:rFonts w:cs="Arial"/>
          <w:sz w:val="18"/>
          <w:szCs w:val="22"/>
          <w:lang w:val="fr-CH"/>
        </w:rPr>
        <w:tab/>
      </w:r>
      <w:r w:rsidR="00D43DF1" w:rsidRPr="00D43DF1">
        <w:rPr>
          <w:rFonts w:cs="Arial"/>
          <w:sz w:val="18"/>
          <w:szCs w:val="22"/>
          <w:lang w:val="fr-CH"/>
        </w:rPr>
        <w:t>Signature e</w:t>
      </w:r>
      <w:r w:rsidR="00D43DF1">
        <w:rPr>
          <w:rFonts w:cs="Arial"/>
          <w:sz w:val="18"/>
          <w:szCs w:val="22"/>
          <w:lang w:val="fr-CH"/>
        </w:rPr>
        <w:t>t cachet du sous-traitant</w:t>
      </w:r>
    </w:p>
    <w:bookmarkEnd w:id="1"/>
    <w:p w14:paraId="6A5C75DA" w14:textId="7D688094" w:rsidR="00F50E2A" w:rsidRPr="00D43DF1" w:rsidRDefault="00F50E2A" w:rsidP="00AC49D6">
      <w:pPr>
        <w:spacing w:before="0" w:after="0"/>
        <w:ind w:right="-143"/>
        <w:rPr>
          <w:rFonts w:cs="Arial"/>
          <w:szCs w:val="22"/>
          <w:lang w:val="fr-CH"/>
        </w:rPr>
      </w:pPr>
      <w:r w:rsidRPr="00D43DF1">
        <w:rPr>
          <w:rFonts w:cs="Arial"/>
          <w:szCs w:val="22"/>
          <w:lang w:val="fr-CH"/>
        </w:rPr>
        <w:br w:type="page"/>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5244"/>
      </w:tblGrid>
      <w:tr w:rsidR="00626F91" w:rsidRPr="0023162D" w14:paraId="6053A6A7" w14:textId="77777777" w:rsidTr="008F3E04">
        <w:tc>
          <w:tcPr>
            <w:tcW w:w="4536" w:type="dxa"/>
          </w:tcPr>
          <w:p w14:paraId="4E36A734" w14:textId="05D8DC46" w:rsidR="00626F91" w:rsidRPr="0023162D" w:rsidRDefault="00626F91" w:rsidP="00F50E2A">
            <w:pPr>
              <w:keepNext/>
              <w:pageBreakBefore/>
              <w:tabs>
                <w:tab w:val="left" w:pos="3544"/>
                <w:tab w:val="left" w:pos="4820"/>
                <w:tab w:val="left" w:pos="9214"/>
              </w:tabs>
              <w:spacing w:before="0" w:after="120"/>
              <w:rPr>
                <w:rFonts w:cs="Arial"/>
                <w:szCs w:val="22"/>
                <w:lang w:val="en-GB"/>
              </w:rPr>
            </w:pPr>
            <w:r w:rsidRPr="0023162D">
              <w:rPr>
                <w:rFonts w:cs="Arial"/>
                <w:szCs w:val="22"/>
                <w:lang w:val="en-GB"/>
              </w:rPr>
              <w:t xml:space="preserve">Introduction to the </w:t>
            </w:r>
          </w:p>
        </w:tc>
        <w:tc>
          <w:tcPr>
            <w:tcW w:w="5244" w:type="dxa"/>
            <w:shd w:val="clear" w:color="auto" w:fill="EAF1DD" w:themeFill="accent3" w:themeFillTint="33"/>
          </w:tcPr>
          <w:p w14:paraId="21B96490" w14:textId="3AD3F8AE" w:rsidR="00626F91" w:rsidRPr="0023162D" w:rsidRDefault="002B13DB" w:rsidP="00F50E2A">
            <w:pPr>
              <w:keepNext/>
              <w:tabs>
                <w:tab w:val="left" w:pos="3544"/>
                <w:tab w:val="left" w:pos="4820"/>
                <w:tab w:val="left" w:pos="9214"/>
              </w:tabs>
              <w:spacing w:before="0" w:after="120"/>
              <w:rPr>
                <w:rFonts w:cs="Arial"/>
                <w:szCs w:val="22"/>
                <w:lang w:val="de-CH"/>
              </w:rPr>
            </w:pPr>
            <w:proofErr w:type="spellStart"/>
            <w:r w:rsidRPr="002B13DB">
              <w:rPr>
                <w:rFonts w:cs="Arial"/>
                <w:szCs w:val="22"/>
                <w:lang w:val="de-CH"/>
              </w:rPr>
              <w:t>Introduction</w:t>
            </w:r>
            <w:proofErr w:type="spellEnd"/>
            <w:r w:rsidRPr="002B13DB">
              <w:rPr>
                <w:rFonts w:cs="Arial"/>
                <w:szCs w:val="22"/>
                <w:lang w:val="de-CH"/>
              </w:rPr>
              <w:t xml:space="preserve"> à la</w:t>
            </w:r>
          </w:p>
        </w:tc>
      </w:tr>
      <w:tr w:rsidR="00626F91" w:rsidRPr="002111E2" w14:paraId="71C4AA93" w14:textId="77777777" w:rsidTr="008F3E04">
        <w:tc>
          <w:tcPr>
            <w:tcW w:w="4536" w:type="dxa"/>
          </w:tcPr>
          <w:p w14:paraId="12281574" w14:textId="3F0613A5" w:rsidR="00626F91" w:rsidRPr="0023162D" w:rsidRDefault="00626F91" w:rsidP="00AC49D6">
            <w:pPr>
              <w:tabs>
                <w:tab w:val="left" w:pos="3544"/>
                <w:tab w:val="left" w:pos="4820"/>
                <w:tab w:val="left" w:pos="9214"/>
              </w:tabs>
              <w:spacing w:before="0" w:after="120"/>
              <w:rPr>
                <w:rFonts w:cs="Arial"/>
                <w:b/>
                <w:szCs w:val="22"/>
                <w:u w:val="single"/>
                <w:lang w:val="en-GB"/>
              </w:rPr>
            </w:pPr>
            <w:r w:rsidRPr="0023162D">
              <w:rPr>
                <w:rFonts w:cs="Arial"/>
                <w:b/>
                <w:szCs w:val="22"/>
                <w:u w:val="single"/>
                <w:lang w:val="en-GB"/>
              </w:rPr>
              <w:t>Declaration of commitment FSC core labour Requirements by the contractor</w:t>
            </w:r>
            <w:r w:rsidR="0014193F" w:rsidRPr="0023162D">
              <w:rPr>
                <w:rFonts w:cs="Arial"/>
                <w:b/>
                <w:szCs w:val="22"/>
                <w:u w:val="single"/>
                <w:lang w:val="en-GB"/>
              </w:rPr>
              <w:t xml:space="preserve"> </w:t>
            </w:r>
          </w:p>
        </w:tc>
        <w:tc>
          <w:tcPr>
            <w:tcW w:w="5244" w:type="dxa"/>
            <w:shd w:val="clear" w:color="auto" w:fill="EAF1DD" w:themeFill="accent3" w:themeFillTint="33"/>
          </w:tcPr>
          <w:p w14:paraId="26CBC155" w14:textId="7634B73F" w:rsidR="00626F91" w:rsidRPr="002B13DB" w:rsidRDefault="002B13DB" w:rsidP="00AC49D6">
            <w:pPr>
              <w:tabs>
                <w:tab w:val="left" w:pos="3544"/>
                <w:tab w:val="left" w:pos="4820"/>
                <w:tab w:val="left" w:pos="9214"/>
              </w:tabs>
              <w:spacing w:before="0" w:after="120"/>
              <w:rPr>
                <w:rFonts w:cs="Arial"/>
                <w:b/>
                <w:szCs w:val="22"/>
                <w:u w:val="single"/>
                <w:lang w:val="fr-CH"/>
              </w:rPr>
            </w:pPr>
            <w:r w:rsidRPr="002B13DB">
              <w:rPr>
                <w:b/>
                <w:bCs/>
                <w:color w:val="000000" w:themeColor="text1"/>
                <w:szCs w:val="22"/>
                <w:u w:val="single"/>
                <w:lang w:val="fr-CH"/>
              </w:rPr>
              <w:t>Déclaration d'engagement à respecter les normes de travail fondamentales du FSC de la part des sous-traitants</w:t>
            </w:r>
          </w:p>
        </w:tc>
      </w:tr>
      <w:tr w:rsidR="00626F91" w:rsidRPr="0023162D" w14:paraId="69B64574" w14:textId="77777777" w:rsidTr="008F3E04">
        <w:tc>
          <w:tcPr>
            <w:tcW w:w="4536" w:type="dxa"/>
          </w:tcPr>
          <w:p w14:paraId="20D0BB4C" w14:textId="3CFA88A4" w:rsidR="00626F91" w:rsidRPr="0023162D" w:rsidRDefault="00626F91" w:rsidP="00AC49D6">
            <w:pPr>
              <w:tabs>
                <w:tab w:val="left" w:pos="3544"/>
                <w:tab w:val="left" w:pos="4820"/>
                <w:tab w:val="left" w:pos="9214"/>
              </w:tabs>
              <w:spacing w:before="0" w:after="120"/>
              <w:rPr>
                <w:rFonts w:cs="Arial"/>
                <w:sz w:val="20"/>
                <w:szCs w:val="20"/>
                <w:lang w:val="en-GB"/>
              </w:rPr>
            </w:pPr>
            <w:r w:rsidRPr="0023162D">
              <w:rPr>
                <w:rFonts w:cs="Arial"/>
                <w:sz w:val="20"/>
                <w:szCs w:val="20"/>
                <w:lang w:val="en-GB"/>
              </w:rPr>
              <w:t>according to FSC-STD-40-004 V3-1</w:t>
            </w:r>
          </w:p>
        </w:tc>
        <w:tc>
          <w:tcPr>
            <w:tcW w:w="5244" w:type="dxa"/>
            <w:shd w:val="clear" w:color="auto" w:fill="EAF1DD" w:themeFill="accent3" w:themeFillTint="33"/>
          </w:tcPr>
          <w:p w14:paraId="02AE09B0" w14:textId="6B28B2D3" w:rsidR="00626F91" w:rsidRPr="0023162D" w:rsidRDefault="002B13DB" w:rsidP="00AC49D6">
            <w:pPr>
              <w:tabs>
                <w:tab w:val="left" w:pos="3544"/>
                <w:tab w:val="left" w:pos="4820"/>
                <w:tab w:val="left" w:pos="9214"/>
              </w:tabs>
              <w:spacing w:before="0" w:after="120"/>
              <w:rPr>
                <w:rFonts w:cs="Arial"/>
                <w:sz w:val="20"/>
                <w:szCs w:val="20"/>
                <w:lang w:val="de-CH"/>
              </w:rPr>
            </w:pPr>
            <w:proofErr w:type="spellStart"/>
            <w:r>
              <w:rPr>
                <w:color w:val="000000" w:themeColor="text1"/>
                <w:sz w:val="20"/>
                <w:szCs w:val="20"/>
                <w:lang w:val="de-CH"/>
              </w:rPr>
              <w:t>selon</w:t>
            </w:r>
            <w:proofErr w:type="spellEnd"/>
            <w:r w:rsidR="00626F91" w:rsidRPr="0023162D">
              <w:rPr>
                <w:color w:val="000000" w:themeColor="text1"/>
                <w:sz w:val="20"/>
                <w:szCs w:val="20"/>
                <w:lang w:val="de-CH"/>
              </w:rPr>
              <w:t xml:space="preserve"> FSC-STD-40-004 V3-1</w:t>
            </w:r>
          </w:p>
        </w:tc>
      </w:tr>
      <w:tr w:rsidR="001004D5" w:rsidRPr="002111E2" w14:paraId="7434FAAA" w14:textId="77777777" w:rsidTr="008F3E04">
        <w:tc>
          <w:tcPr>
            <w:tcW w:w="4536" w:type="dxa"/>
          </w:tcPr>
          <w:p w14:paraId="10936CE8" w14:textId="4622DC2C" w:rsidR="001004D5" w:rsidRPr="0023162D" w:rsidRDefault="001004D5" w:rsidP="001004D5">
            <w:pPr>
              <w:tabs>
                <w:tab w:val="left" w:pos="3544"/>
                <w:tab w:val="left" w:pos="4820"/>
                <w:tab w:val="left" w:pos="9214"/>
              </w:tabs>
              <w:spacing w:before="0" w:after="120"/>
              <w:jc w:val="both"/>
              <w:rPr>
                <w:rFonts w:cs="Arial"/>
                <w:sz w:val="20"/>
                <w:szCs w:val="20"/>
                <w:lang w:val="en-GB"/>
              </w:rPr>
            </w:pPr>
            <w:r w:rsidRPr="0023162D">
              <w:rPr>
                <w:rFonts w:cs="Arial"/>
                <w:sz w:val="20"/>
                <w:szCs w:val="20"/>
                <w:lang w:val="en-GB"/>
              </w:rPr>
              <w:t>for non-FSC certified subcontractors acting within the scope of the FSC certification of the certificate holder.</w:t>
            </w:r>
          </w:p>
        </w:tc>
        <w:tc>
          <w:tcPr>
            <w:tcW w:w="5244" w:type="dxa"/>
            <w:shd w:val="clear" w:color="auto" w:fill="EAF1DD" w:themeFill="accent3" w:themeFillTint="33"/>
          </w:tcPr>
          <w:p w14:paraId="02C5AAC5" w14:textId="5144C97A" w:rsidR="001004D5" w:rsidRPr="002111E2" w:rsidRDefault="001004D5" w:rsidP="001004D5">
            <w:pPr>
              <w:spacing w:before="0" w:after="120"/>
              <w:jc w:val="both"/>
              <w:rPr>
                <w:rFonts w:cs="Arial"/>
                <w:sz w:val="20"/>
                <w:szCs w:val="20"/>
                <w:lang w:val="fr-CH"/>
              </w:rPr>
            </w:pPr>
            <w:r w:rsidRPr="002111E2">
              <w:rPr>
                <w:rFonts w:cs="Arial"/>
                <w:sz w:val="20"/>
                <w:szCs w:val="20"/>
                <w:lang w:val="fr-CH"/>
              </w:rPr>
              <w:t>pour les sous-traitants non certifiés FSC qui agissent dans le cadre de la certification FSC du titulaire du certificat.</w:t>
            </w:r>
          </w:p>
        </w:tc>
      </w:tr>
      <w:tr w:rsidR="001004D5" w:rsidRPr="002111E2" w14:paraId="605CA219" w14:textId="77777777" w:rsidTr="008F3E04">
        <w:tc>
          <w:tcPr>
            <w:tcW w:w="4536" w:type="dxa"/>
          </w:tcPr>
          <w:p w14:paraId="217F486C" w14:textId="77777777" w:rsidR="001004D5" w:rsidRPr="0023162D" w:rsidRDefault="001004D5" w:rsidP="001004D5">
            <w:pPr>
              <w:tabs>
                <w:tab w:val="left" w:pos="3544"/>
                <w:tab w:val="left" w:pos="4820"/>
                <w:tab w:val="left" w:pos="9214"/>
              </w:tabs>
              <w:spacing w:before="0" w:after="120"/>
              <w:jc w:val="both"/>
              <w:rPr>
                <w:rFonts w:cs="Arial"/>
                <w:sz w:val="20"/>
                <w:szCs w:val="20"/>
                <w:lang w:val="en-GB"/>
              </w:rPr>
            </w:pPr>
            <w:r w:rsidRPr="0023162D">
              <w:rPr>
                <w:rFonts w:cs="Arial"/>
                <w:sz w:val="20"/>
                <w:szCs w:val="20"/>
                <w:lang w:val="en-GB"/>
              </w:rPr>
              <w:t xml:space="preserve">It is recommended that the certificate holder agrees contractually with non-FSC-certified subcontractors on a self-commitment to comply with the FSC core labour requirements with reference to its own policy statement and also anchor in it the right that its own audits and external audits can be made by the FSC certification body. </w:t>
            </w:r>
          </w:p>
          <w:p w14:paraId="2F814751" w14:textId="1B94CA17" w:rsidR="001004D5" w:rsidRPr="0023162D" w:rsidRDefault="001004D5" w:rsidP="001004D5">
            <w:pPr>
              <w:tabs>
                <w:tab w:val="left" w:pos="3544"/>
                <w:tab w:val="left" w:pos="4820"/>
                <w:tab w:val="left" w:pos="9214"/>
              </w:tabs>
              <w:spacing w:before="0" w:after="120"/>
              <w:jc w:val="both"/>
              <w:rPr>
                <w:rFonts w:cs="Arial"/>
                <w:sz w:val="20"/>
                <w:szCs w:val="20"/>
                <w:lang w:val="en-GB"/>
              </w:rPr>
            </w:pPr>
            <w:r w:rsidRPr="0023162D">
              <w:rPr>
                <w:rFonts w:cs="Arial"/>
                <w:b/>
                <w:sz w:val="20"/>
                <w:szCs w:val="20"/>
                <w:lang w:val="en-GB"/>
              </w:rPr>
              <w:t>Important:</w:t>
            </w:r>
            <w:r w:rsidRPr="0023162D">
              <w:rPr>
                <w:rFonts w:cs="Arial"/>
                <w:sz w:val="20"/>
                <w:szCs w:val="20"/>
                <w:lang w:val="en-GB"/>
              </w:rPr>
              <w:t xml:space="preserve"> The form of the self-commitment declaration can be freely chosen, for example as a separate declaration or concluded for the non-FSC-certified subcontractors as part of the outsourcing agreement.</w:t>
            </w:r>
          </w:p>
        </w:tc>
        <w:tc>
          <w:tcPr>
            <w:tcW w:w="5244" w:type="dxa"/>
            <w:shd w:val="clear" w:color="auto" w:fill="EAF1DD" w:themeFill="accent3" w:themeFillTint="33"/>
          </w:tcPr>
          <w:p w14:paraId="63C47562" w14:textId="1240F38F" w:rsidR="00E26EC5" w:rsidRPr="002111E2" w:rsidRDefault="001004D5" w:rsidP="001004D5">
            <w:pPr>
              <w:spacing w:before="0" w:after="120"/>
              <w:jc w:val="both"/>
              <w:rPr>
                <w:rFonts w:cs="Arial"/>
                <w:sz w:val="20"/>
                <w:szCs w:val="20"/>
                <w:lang w:val="fr-CH"/>
              </w:rPr>
            </w:pPr>
            <w:r w:rsidRPr="002111E2">
              <w:rPr>
                <w:rFonts w:cs="Arial"/>
                <w:sz w:val="20"/>
                <w:szCs w:val="20"/>
                <w:lang w:val="fr-CH"/>
              </w:rPr>
              <w:t xml:space="preserve">Il est recommandé au détenteur du certificat de convenir contractuellement avec les sous-traitants non certifiés FSC d'un engagement volontaire à respecter les normes fondamentales du travail FSC en référence à sa propre déclaration de principes et d'y ancrer également le droit de procéder à ses propres contrôles et à des contrôles externes de la part de l'organisme de certification FSC. </w:t>
            </w:r>
          </w:p>
          <w:p w14:paraId="0D99CD10" w14:textId="6F5F0EA9" w:rsidR="001004D5" w:rsidRPr="001004D5" w:rsidRDefault="001004D5" w:rsidP="001004D5">
            <w:pPr>
              <w:spacing w:before="0" w:after="120"/>
              <w:jc w:val="both"/>
              <w:rPr>
                <w:rFonts w:cs="Arial"/>
                <w:sz w:val="20"/>
                <w:szCs w:val="20"/>
                <w:lang w:val="fr-CH"/>
              </w:rPr>
            </w:pPr>
            <w:r w:rsidRPr="001004D5">
              <w:rPr>
                <w:rFonts w:cs="Arial"/>
                <w:b/>
                <w:bCs/>
                <w:sz w:val="20"/>
                <w:szCs w:val="20"/>
                <w:lang w:val="fr-CH"/>
              </w:rPr>
              <w:t>Important:</w:t>
            </w:r>
            <w:r w:rsidRPr="001004D5">
              <w:rPr>
                <w:rFonts w:cs="Arial"/>
                <w:sz w:val="20"/>
                <w:szCs w:val="20"/>
                <w:lang w:val="fr-CH"/>
              </w:rPr>
              <w:t xml:space="preserve"> la forme de la déclaration d'engagement volontaire peut être choisie librement, elle peut par exemple être conclue sous forme de déclaration séparée ou - pour les sous-traitants non certifiés FSC - dans le cadre de l'accord d'externalisation.</w:t>
            </w:r>
          </w:p>
        </w:tc>
      </w:tr>
      <w:tr w:rsidR="00626F91" w:rsidRPr="002111E2" w14:paraId="4D2A01D4" w14:textId="77777777" w:rsidTr="008F3E04">
        <w:tc>
          <w:tcPr>
            <w:tcW w:w="4536" w:type="dxa"/>
          </w:tcPr>
          <w:p w14:paraId="0A79B429" w14:textId="4BA0A72F" w:rsidR="00626F91" w:rsidRPr="0023162D" w:rsidRDefault="00CF01A0" w:rsidP="00FB4B1A">
            <w:pPr>
              <w:tabs>
                <w:tab w:val="left" w:pos="3544"/>
                <w:tab w:val="left" w:pos="4820"/>
                <w:tab w:val="left" w:pos="9214"/>
              </w:tabs>
              <w:spacing w:before="0" w:after="120"/>
              <w:jc w:val="both"/>
              <w:rPr>
                <w:rFonts w:cs="Arial"/>
                <w:sz w:val="20"/>
                <w:szCs w:val="20"/>
                <w:lang w:val="en-GB"/>
              </w:rPr>
            </w:pPr>
            <w:r w:rsidRPr="0023162D">
              <w:rPr>
                <w:rFonts w:cs="Arial"/>
                <w:sz w:val="20"/>
                <w:szCs w:val="20"/>
                <w:lang w:val="en-GB"/>
              </w:rPr>
              <w:t xml:space="preserve">If low risks for non-compliance with FSC core labour standards can be identified in a country (see for example risk assessment for </w:t>
            </w:r>
            <w:r w:rsidR="00E76376" w:rsidRPr="0023162D">
              <w:rPr>
                <w:rFonts w:cs="Arial"/>
                <w:sz w:val="20"/>
                <w:szCs w:val="20"/>
                <w:lang w:val="en-GB"/>
              </w:rPr>
              <w:t>Switzerland</w:t>
            </w:r>
            <w:r w:rsidRPr="0023162D">
              <w:rPr>
                <w:rFonts w:cs="Arial"/>
                <w:sz w:val="20"/>
                <w:szCs w:val="20"/>
                <w:lang w:val="en-GB"/>
              </w:rPr>
              <w:t xml:space="preserve"> below), it seems sufficient that compliance with FSC core labour standards by non-FSC-certified subcontractors is only audited on an ad hoc basis. Occasions that require an audit should be documented as part of the self-assessment</w:t>
            </w:r>
            <w:r w:rsidR="00FB4B1A" w:rsidRPr="0023162D">
              <w:rPr>
                <w:rFonts w:cs="Arial"/>
                <w:sz w:val="20"/>
                <w:szCs w:val="20"/>
                <w:lang w:val="en-GB"/>
              </w:rPr>
              <w:t xml:space="preserve"> of the certificate holder</w:t>
            </w:r>
            <w:r w:rsidRPr="0023162D">
              <w:rPr>
                <w:rFonts w:cs="Arial"/>
                <w:sz w:val="20"/>
                <w:szCs w:val="20"/>
                <w:lang w:val="en-GB"/>
              </w:rPr>
              <w:t>. Detailed auditing may be necessary in the following situations (but not limited to):</w:t>
            </w:r>
          </w:p>
          <w:p w14:paraId="16121303" w14:textId="21D8FA86" w:rsidR="00CF01A0" w:rsidRPr="0023162D" w:rsidRDefault="00CF01A0" w:rsidP="00FB4B1A">
            <w:pPr>
              <w:tabs>
                <w:tab w:val="left" w:pos="313"/>
                <w:tab w:val="left" w:pos="4820"/>
                <w:tab w:val="left" w:pos="9214"/>
              </w:tabs>
              <w:spacing w:before="0" w:after="120"/>
              <w:ind w:left="313" w:hanging="313"/>
              <w:jc w:val="both"/>
              <w:rPr>
                <w:sz w:val="20"/>
                <w:szCs w:val="20"/>
                <w:lang w:val="en-GB"/>
              </w:rPr>
            </w:pPr>
            <w:r w:rsidRPr="0023162D">
              <w:rPr>
                <w:sz w:val="20"/>
                <w:szCs w:val="20"/>
                <w:lang w:val="en-GB"/>
              </w:rPr>
              <w:t>•</w:t>
            </w:r>
            <w:r w:rsidRPr="0023162D">
              <w:rPr>
                <w:sz w:val="20"/>
                <w:szCs w:val="20"/>
                <w:lang w:val="en-GB"/>
              </w:rPr>
              <w:tab/>
              <w:t>The organi</w:t>
            </w:r>
            <w:r w:rsidR="000F65C1">
              <w:rPr>
                <w:sz w:val="20"/>
                <w:szCs w:val="20"/>
                <w:lang w:val="en-GB"/>
              </w:rPr>
              <w:t>z</w:t>
            </w:r>
            <w:r w:rsidRPr="0023162D">
              <w:rPr>
                <w:sz w:val="20"/>
                <w:szCs w:val="20"/>
                <w:lang w:val="en-GB"/>
              </w:rPr>
              <w:t xml:space="preserve">ations are rated negatively in the ITUC Global Rights Index. </w:t>
            </w:r>
            <w:r w:rsidR="007A77F0" w:rsidRPr="007A77F0">
              <w:rPr>
                <w:sz w:val="20"/>
                <w:szCs w:val="20"/>
                <w:lang w:val="en-GB"/>
              </w:rPr>
              <w:t>See: https://www.ituc-csi.org/ituc-global-rights-index-2024-en?lang=e</w:t>
            </w:r>
            <w:r w:rsidR="007A77F0">
              <w:rPr>
                <w:sz w:val="20"/>
                <w:szCs w:val="20"/>
                <w:lang w:val="en-GB"/>
              </w:rPr>
              <w:t>n</w:t>
            </w:r>
          </w:p>
          <w:p w14:paraId="4E701E46" w14:textId="3FA9120F" w:rsidR="00CF01A0" w:rsidRPr="0023162D" w:rsidRDefault="00CF01A0" w:rsidP="00FB4B1A">
            <w:pPr>
              <w:tabs>
                <w:tab w:val="left" w:pos="313"/>
                <w:tab w:val="left" w:pos="4820"/>
                <w:tab w:val="left" w:pos="9214"/>
              </w:tabs>
              <w:spacing w:before="0" w:after="120"/>
              <w:ind w:left="313" w:hanging="313"/>
              <w:jc w:val="both"/>
              <w:rPr>
                <w:sz w:val="20"/>
                <w:szCs w:val="20"/>
                <w:lang w:val="en-GB"/>
              </w:rPr>
            </w:pPr>
            <w:r w:rsidRPr="0023162D">
              <w:rPr>
                <w:sz w:val="20"/>
                <w:szCs w:val="20"/>
                <w:lang w:val="en-GB"/>
              </w:rPr>
              <w:t>•</w:t>
            </w:r>
            <w:r w:rsidRPr="0023162D">
              <w:rPr>
                <w:sz w:val="20"/>
                <w:szCs w:val="20"/>
                <w:lang w:val="en-GB"/>
              </w:rPr>
              <w:tab/>
              <w:t xml:space="preserve">There are recent press reports or reports of incidents. </w:t>
            </w:r>
          </w:p>
          <w:p w14:paraId="5CC37744" w14:textId="0D8E5287" w:rsidR="00CF01A0" w:rsidRPr="0023162D" w:rsidRDefault="00CF01A0" w:rsidP="00FB4B1A">
            <w:pPr>
              <w:tabs>
                <w:tab w:val="left" w:pos="313"/>
                <w:tab w:val="left" w:pos="4820"/>
                <w:tab w:val="left" w:pos="9214"/>
              </w:tabs>
              <w:spacing w:before="0" w:after="120"/>
              <w:ind w:left="313" w:hanging="313"/>
              <w:jc w:val="both"/>
              <w:rPr>
                <w:rFonts w:cs="Arial"/>
                <w:sz w:val="20"/>
                <w:szCs w:val="20"/>
                <w:lang w:val="en-GB"/>
              </w:rPr>
            </w:pPr>
            <w:r w:rsidRPr="0023162D">
              <w:rPr>
                <w:sz w:val="20"/>
                <w:szCs w:val="20"/>
                <w:lang w:val="en-GB"/>
              </w:rPr>
              <w:t>•</w:t>
            </w:r>
            <w:r w:rsidRPr="0023162D">
              <w:rPr>
                <w:sz w:val="20"/>
                <w:szCs w:val="20"/>
                <w:lang w:val="en-GB"/>
              </w:rPr>
              <w:tab/>
              <w:t>Observations of deviations are available within the framework of the audit and the tour of the company.</w:t>
            </w:r>
          </w:p>
        </w:tc>
        <w:tc>
          <w:tcPr>
            <w:tcW w:w="5244" w:type="dxa"/>
            <w:shd w:val="clear" w:color="auto" w:fill="EAF1DD" w:themeFill="accent3" w:themeFillTint="33"/>
          </w:tcPr>
          <w:p w14:paraId="7A504211" w14:textId="591FEBF8" w:rsidR="00866654" w:rsidRPr="00866654" w:rsidRDefault="00866654" w:rsidP="00866654">
            <w:pPr>
              <w:spacing w:before="0" w:after="120"/>
              <w:jc w:val="both"/>
              <w:rPr>
                <w:rFonts w:cs="Arial"/>
                <w:sz w:val="20"/>
                <w:szCs w:val="20"/>
                <w:lang w:val="fr-CH"/>
              </w:rPr>
            </w:pPr>
            <w:r w:rsidRPr="00866654">
              <w:rPr>
                <w:rFonts w:cs="Arial"/>
                <w:sz w:val="20"/>
                <w:szCs w:val="20"/>
                <w:lang w:val="fr-CH"/>
              </w:rPr>
              <w:t>Si les risques de non-respect des normes de travail fondamentales FSC dans un pays sont faibles (voir l'évaluation des risques pour la Suisse ci-dessous), il semble suffisant que le respect des normes de travail fondamentales FSC par les sous-traitants non certifiés FSC ne soit contrôlé que de manière occasionnelle. Les occasions qui nécessitent un contrôle devraient être documentées dans le cadre de l'auto-évaluation du titulaire du certificat. Un contrôle détaillé peut par exemple être nécessaire dans les situations suivantes (mais pas limitées à celles-ci)</w:t>
            </w:r>
            <w:r>
              <w:rPr>
                <w:rFonts w:cs="Arial"/>
                <w:sz w:val="20"/>
                <w:szCs w:val="20"/>
                <w:lang w:val="fr-CH"/>
              </w:rPr>
              <w:t>:</w:t>
            </w:r>
          </w:p>
          <w:p w14:paraId="16A50C55" w14:textId="0E4F5333" w:rsidR="00626F91" w:rsidRPr="00065B72" w:rsidRDefault="00626F91" w:rsidP="00FB4B1A">
            <w:pPr>
              <w:spacing w:before="0" w:after="120"/>
              <w:ind w:left="392" w:hanging="392"/>
              <w:jc w:val="both"/>
              <w:rPr>
                <w:sz w:val="20"/>
                <w:szCs w:val="20"/>
                <w:lang w:val="fr-CH"/>
              </w:rPr>
            </w:pPr>
            <w:r w:rsidRPr="00065B72">
              <w:rPr>
                <w:sz w:val="20"/>
                <w:szCs w:val="20"/>
                <w:lang w:val="fr-CH"/>
              </w:rPr>
              <w:t>•</w:t>
            </w:r>
            <w:r w:rsidRPr="00065B72">
              <w:rPr>
                <w:sz w:val="20"/>
                <w:szCs w:val="20"/>
                <w:lang w:val="fr-CH"/>
              </w:rPr>
              <w:tab/>
            </w:r>
            <w:r w:rsidR="00065B72" w:rsidRPr="00065B72">
              <w:rPr>
                <w:sz w:val="20"/>
                <w:szCs w:val="20"/>
                <w:lang w:val="fr-CH"/>
              </w:rPr>
              <w:t xml:space="preserve">Ces organisations sont évaluées négativement dans le Global </w:t>
            </w:r>
            <w:proofErr w:type="spellStart"/>
            <w:r w:rsidR="00065B72" w:rsidRPr="00065B72">
              <w:rPr>
                <w:sz w:val="20"/>
                <w:szCs w:val="20"/>
                <w:lang w:val="fr-CH"/>
              </w:rPr>
              <w:t>Rights</w:t>
            </w:r>
            <w:proofErr w:type="spellEnd"/>
            <w:r w:rsidR="00065B72" w:rsidRPr="00065B72">
              <w:rPr>
                <w:sz w:val="20"/>
                <w:szCs w:val="20"/>
                <w:lang w:val="fr-CH"/>
              </w:rPr>
              <w:t xml:space="preserve"> Index de la </w:t>
            </w:r>
            <w:r w:rsidR="00E26EC5">
              <w:rPr>
                <w:sz w:val="20"/>
                <w:szCs w:val="20"/>
                <w:lang w:val="fr-CH"/>
              </w:rPr>
              <w:t>ITUC</w:t>
            </w:r>
            <w:r w:rsidR="00065B72" w:rsidRPr="00065B72">
              <w:rPr>
                <w:sz w:val="20"/>
                <w:szCs w:val="20"/>
                <w:lang w:val="fr-CH"/>
              </w:rPr>
              <w:t>. Voir</w:t>
            </w:r>
            <w:r w:rsidR="0057200A" w:rsidRPr="00065B72">
              <w:rPr>
                <w:sz w:val="20"/>
                <w:szCs w:val="20"/>
                <w:lang w:val="fr-CH"/>
              </w:rPr>
              <w:t>: https://www.ituc-csi.org/ituc-global-rights-index-2024-en?lang=en</w:t>
            </w:r>
          </w:p>
          <w:p w14:paraId="54D6E322" w14:textId="70BFCF23" w:rsidR="00626F91" w:rsidRPr="00065B72" w:rsidRDefault="00626F91" w:rsidP="00FB4B1A">
            <w:pPr>
              <w:spacing w:before="0" w:after="120"/>
              <w:ind w:left="392" w:hanging="392"/>
              <w:jc w:val="both"/>
              <w:rPr>
                <w:sz w:val="20"/>
                <w:szCs w:val="20"/>
                <w:lang w:val="fr-CH"/>
              </w:rPr>
            </w:pPr>
            <w:r w:rsidRPr="00065B72">
              <w:rPr>
                <w:sz w:val="20"/>
                <w:szCs w:val="20"/>
                <w:lang w:val="fr-CH"/>
              </w:rPr>
              <w:t>•</w:t>
            </w:r>
            <w:r w:rsidRPr="00065B72">
              <w:rPr>
                <w:sz w:val="20"/>
                <w:szCs w:val="20"/>
                <w:lang w:val="fr-CH"/>
              </w:rPr>
              <w:tab/>
            </w:r>
            <w:r w:rsidR="00065B72" w:rsidRPr="00065B72">
              <w:rPr>
                <w:sz w:val="20"/>
                <w:szCs w:val="20"/>
                <w:lang w:val="fr-CH"/>
              </w:rPr>
              <w:t>Il existe des articles de presse ou des rapports d'incidents récents</w:t>
            </w:r>
            <w:r w:rsidR="00E14247" w:rsidRPr="00065B72">
              <w:rPr>
                <w:sz w:val="20"/>
                <w:szCs w:val="20"/>
                <w:lang w:val="fr-CH"/>
              </w:rPr>
              <w:t>.</w:t>
            </w:r>
          </w:p>
          <w:p w14:paraId="51C351E8" w14:textId="207E4861" w:rsidR="00CF01A0" w:rsidRPr="00065B72" w:rsidRDefault="00626F91" w:rsidP="00FB4B1A">
            <w:pPr>
              <w:spacing w:before="0" w:after="120"/>
              <w:ind w:left="392" w:hanging="392"/>
              <w:jc w:val="both"/>
              <w:rPr>
                <w:sz w:val="20"/>
                <w:szCs w:val="20"/>
                <w:lang w:val="fr-CH"/>
              </w:rPr>
            </w:pPr>
            <w:r w:rsidRPr="00065B72">
              <w:rPr>
                <w:sz w:val="20"/>
                <w:szCs w:val="20"/>
                <w:lang w:val="fr-CH"/>
              </w:rPr>
              <w:t>•</w:t>
            </w:r>
            <w:r w:rsidRPr="00065B72">
              <w:rPr>
                <w:sz w:val="20"/>
                <w:szCs w:val="20"/>
                <w:lang w:val="fr-CH"/>
              </w:rPr>
              <w:tab/>
            </w:r>
            <w:r w:rsidR="00065B72" w:rsidRPr="00065B72">
              <w:rPr>
                <w:sz w:val="20"/>
                <w:szCs w:val="20"/>
                <w:lang w:val="fr-CH"/>
              </w:rPr>
              <w:t>Dans le cadre de l'audit et de la visite de l'entreprise, des écarts sont observé</w:t>
            </w:r>
            <w:r w:rsidR="00065B72">
              <w:rPr>
                <w:sz w:val="20"/>
                <w:szCs w:val="20"/>
                <w:lang w:val="fr-CH"/>
              </w:rPr>
              <w:t>s</w:t>
            </w:r>
            <w:r w:rsidR="00E14247" w:rsidRPr="00065B72">
              <w:rPr>
                <w:sz w:val="20"/>
                <w:szCs w:val="20"/>
                <w:lang w:val="fr-CH"/>
              </w:rPr>
              <w:t>.</w:t>
            </w:r>
          </w:p>
        </w:tc>
      </w:tr>
      <w:tr w:rsidR="00FB4B1A" w:rsidRPr="002111E2" w14:paraId="1A5050EB" w14:textId="77777777" w:rsidTr="008F3E04">
        <w:tc>
          <w:tcPr>
            <w:tcW w:w="4536" w:type="dxa"/>
          </w:tcPr>
          <w:p w14:paraId="5AAD4707" w14:textId="6C874261" w:rsidR="00FB4B1A" w:rsidRPr="0023162D" w:rsidRDefault="00FB4B1A" w:rsidP="00FB4B1A">
            <w:pPr>
              <w:tabs>
                <w:tab w:val="left" w:pos="3544"/>
                <w:tab w:val="left" w:pos="4820"/>
                <w:tab w:val="left" w:pos="9214"/>
              </w:tabs>
              <w:spacing w:before="0" w:after="120"/>
              <w:jc w:val="both"/>
              <w:rPr>
                <w:rFonts w:cs="Arial"/>
                <w:sz w:val="20"/>
                <w:szCs w:val="20"/>
                <w:lang w:val="en-GB"/>
              </w:rPr>
            </w:pPr>
            <w:r w:rsidRPr="0023162D">
              <w:rPr>
                <w:rFonts w:cs="Arial"/>
                <w:sz w:val="20"/>
                <w:szCs w:val="20"/>
                <w:lang w:val="en-GB"/>
              </w:rPr>
              <w:t xml:space="preserve">NOTE: </w:t>
            </w:r>
            <w:r w:rsidR="00E63653" w:rsidRPr="0023162D">
              <w:rPr>
                <w:rFonts w:cs="Arial"/>
                <w:sz w:val="20"/>
                <w:szCs w:val="20"/>
                <w:lang w:val="en-GB"/>
              </w:rPr>
              <w:t xml:space="preserve">For non-FSC-certified subcontractors in other countries than </w:t>
            </w:r>
            <w:r w:rsidR="00E76376" w:rsidRPr="0023162D">
              <w:rPr>
                <w:rFonts w:cs="Arial"/>
                <w:sz w:val="20"/>
                <w:szCs w:val="20"/>
                <w:lang w:val="en-GB"/>
              </w:rPr>
              <w:t>Switzerland</w:t>
            </w:r>
            <w:r w:rsidR="00E63653" w:rsidRPr="0023162D">
              <w:rPr>
                <w:rFonts w:cs="Arial"/>
                <w:sz w:val="20"/>
                <w:szCs w:val="20"/>
                <w:lang w:val="en-GB"/>
              </w:rPr>
              <w:t>, the voluntary commitment can be adopted in substance, but the certificate holder should monitor compliance through its own or commissioned audits, depending on its assessment of the risk for violations of the FSC core labour standards.</w:t>
            </w:r>
          </w:p>
        </w:tc>
        <w:tc>
          <w:tcPr>
            <w:tcW w:w="5244" w:type="dxa"/>
            <w:shd w:val="clear" w:color="auto" w:fill="EAF1DD" w:themeFill="accent3" w:themeFillTint="33"/>
          </w:tcPr>
          <w:p w14:paraId="448AC264" w14:textId="1BFEFA76" w:rsidR="00FB4B1A" w:rsidRPr="00065B72" w:rsidRDefault="00065B72" w:rsidP="00FB4B1A">
            <w:pPr>
              <w:tabs>
                <w:tab w:val="left" w:pos="142"/>
              </w:tabs>
              <w:spacing w:before="0" w:after="120"/>
              <w:jc w:val="both"/>
              <w:rPr>
                <w:rFonts w:cs="Arial"/>
                <w:sz w:val="20"/>
                <w:szCs w:val="20"/>
                <w:lang w:val="fr-CH"/>
              </w:rPr>
            </w:pPr>
            <w:r w:rsidRPr="00065B72">
              <w:rPr>
                <w:rFonts w:cs="Arial"/>
                <w:sz w:val="20"/>
                <w:szCs w:val="20"/>
                <w:lang w:val="fr-CH"/>
              </w:rPr>
              <w:t>REMARQUE: Pour les sous-traitants suisses non certifiés FSC, le contenu de l'engagement peut être repris, mais le titulaire du certificat devrait, en fonction de son évaluation du risque de violation des normes fondamentales du travail FSC, contrôler le respect de ces normes en procédant à ses propres audits ou en les confiant à des tiers.</w:t>
            </w:r>
          </w:p>
        </w:tc>
      </w:tr>
      <w:tr w:rsidR="00626F91" w:rsidRPr="002111E2" w14:paraId="3645D210" w14:textId="77777777" w:rsidTr="008F3E04">
        <w:tc>
          <w:tcPr>
            <w:tcW w:w="4536" w:type="dxa"/>
          </w:tcPr>
          <w:p w14:paraId="5F9505F8" w14:textId="1FCDFBC8" w:rsidR="00626F91" w:rsidRPr="0023162D" w:rsidRDefault="00CF01A0" w:rsidP="00AC49D6">
            <w:pPr>
              <w:pageBreakBefore/>
              <w:tabs>
                <w:tab w:val="left" w:pos="3544"/>
                <w:tab w:val="left" w:pos="4820"/>
                <w:tab w:val="left" w:pos="9214"/>
              </w:tabs>
              <w:spacing w:before="0" w:after="120"/>
              <w:rPr>
                <w:rFonts w:cs="Arial"/>
                <w:b/>
                <w:lang w:val="en-GB"/>
              </w:rPr>
            </w:pPr>
            <w:r w:rsidRPr="0023162D">
              <w:rPr>
                <w:rFonts w:cs="Arial"/>
                <w:b/>
                <w:lang w:val="en-GB"/>
              </w:rPr>
              <w:t xml:space="preserve">Risk assessment for compliance with FSC core labour standards in </w:t>
            </w:r>
            <w:r w:rsidR="119F31D2" w:rsidRPr="0023162D">
              <w:rPr>
                <w:rFonts w:cs="Arial"/>
                <w:b/>
                <w:bCs/>
                <w:lang w:val="en-GB"/>
              </w:rPr>
              <w:t>Switzerland</w:t>
            </w:r>
          </w:p>
        </w:tc>
        <w:tc>
          <w:tcPr>
            <w:tcW w:w="5244" w:type="dxa"/>
            <w:shd w:val="clear" w:color="auto" w:fill="EAF1DD" w:themeFill="accent3" w:themeFillTint="33"/>
          </w:tcPr>
          <w:p w14:paraId="7312E0C5" w14:textId="3159226D" w:rsidR="00626F91" w:rsidRPr="005D3CBE" w:rsidRDefault="005D3CBE" w:rsidP="00AC49D6">
            <w:pPr>
              <w:tabs>
                <w:tab w:val="left" w:pos="3544"/>
                <w:tab w:val="left" w:pos="4820"/>
                <w:tab w:val="left" w:pos="9214"/>
              </w:tabs>
              <w:spacing w:before="0" w:after="120"/>
              <w:rPr>
                <w:rFonts w:cs="Arial"/>
                <w:b/>
                <w:iCs/>
                <w:szCs w:val="20"/>
                <w:lang w:val="fr-CH"/>
              </w:rPr>
            </w:pPr>
            <w:r w:rsidRPr="005D3CBE">
              <w:rPr>
                <w:rFonts w:cs="Arial"/>
                <w:b/>
                <w:iCs/>
                <w:szCs w:val="20"/>
                <w:lang w:val="fr-CH"/>
              </w:rPr>
              <w:t>Évaluation des risques pour le respect des normes de travail fondamentales du FSC en Suisse</w:t>
            </w:r>
          </w:p>
        </w:tc>
      </w:tr>
      <w:tr w:rsidR="00626F91" w:rsidRPr="0023162D" w14:paraId="3B053B1F" w14:textId="77777777" w:rsidTr="008F3E04">
        <w:tc>
          <w:tcPr>
            <w:tcW w:w="4536" w:type="dxa"/>
          </w:tcPr>
          <w:p w14:paraId="2F988A41" w14:textId="2CA97F2B" w:rsidR="00626F91" w:rsidRPr="0023162D" w:rsidRDefault="00CF01A0" w:rsidP="00AC49D6">
            <w:pPr>
              <w:tabs>
                <w:tab w:val="left" w:pos="3544"/>
                <w:tab w:val="left" w:pos="4820"/>
                <w:tab w:val="left" w:pos="9214"/>
              </w:tabs>
              <w:spacing w:before="0" w:after="120"/>
              <w:rPr>
                <w:rFonts w:cs="Arial"/>
                <w:sz w:val="20"/>
                <w:szCs w:val="20"/>
                <w:lang w:val="en-GB"/>
              </w:rPr>
            </w:pPr>
            <w:r w:rsidRPr="0023162D">
              <w:rPr>
                <w:rFonts w:cs="Arial"/>
                <w:sz w:val="20"/>
                <w:szCs w:val="20"/>
                <w:lang w:val="en-GB"/>
              </w:rPr>
              <w:t>Result:</w:t>
            </w:r>
            <w:r w:rsidRPr="0023162D">
              <w:rPr>
                <w:rFonts w:cs="Arial"/>
                <w:sz w:val="20"/>
                <w:szCs w:val="20"/>
                <w:lang w:val="en-GB"/>
              </w:rPr>
              <w:br/>
            </w:r>
            <w:r w:rsidRPr="0023162D">
              <w:rPr>
                <w:rFonts w:cs="Arial"/>
                <w:b/>
                <w:sz w:val="20"/>
                <w:szCs w:val="20"/>
                <w:lang w:val="en-GB"/>
              </w:rPr>
              <w:t>Low risk</w:t>
            </w:r>
          </w:p>
        </w:tc>
        <w:tc>
          <w:tcPr>
            <w:tcW w:w="5244" w:type="dxa"/>
            <w:shd w:val="clear" w:color="auto" w:fill="EAF1DD" w:themeFill="accent3" w:themeFillTint="33"/>
          </w:tcPr>
          <w:p w14:paraId="09FC9C4F" w14:textId="0B44B005" w:rsidR="00626F91" w:rsidRPr="0023162D" w:rsidRDefault="005D3CBE" w:rsidP="00AC49D6">
            <w:pPr>
              <w:tabs>
                <w:tab w:val="left" w:pos="3544"/>
                <w:tab w:val="left" w:pos="4820"/>
                <w:tab w:val="left" w:pos="9214"/>
              </w:tabs>
              <w:spacing w:before="0" w:after="120"/>
              <w:rPr>
                <w:rFonts w:cs="Arial"/>
                <w:sz w:val="20"/>
                <w:szCs w:val="20"/>
                <w:lang w:val="de-CH"/>
              </w:rPr>
            </w:pPr>
            <w:proofErr w:type="spellStart"/>
            <w:r w:rsidRPr="005D3CBE">
              <w:rPr>
                <w:rFonts w:cs="Arial"/>
                <w:bCs/>
                <w:sz w:val="20"/>
                <w:szCs w:val="20"/>
                <w:lang w:val="de-CH"/>
              </w:rPr>
              <w:t>Résultat</w:t>
            </w:r>
            <w:proofErr w:type="spellEnd"/>
            <w:r w:rsidR="00B915DE" w:rsidRPr="0023162D">
              <w:rPr>
                <w:rFonts w:cs="Arial"/>
                <w:bCs/>
                <w:sz w:val="20"/>
                <w:szCs w:val="20"/>
                <w:lang w:val="de-CH"/>
              </w:rPr>
              <w:t>:</w:t>
            </w:r>
            <w:r w:rsidR="00B915DE" w:rsidRPr="0023162D">
              <w:rPr>
                <w:rFonts w:cs="Arial"/>
                <w:bCs/>
                <w:sz w:val="20"/>
                <w:szCs w:val="20"/>
                <w:lang w:val="de-CH"/>
              </w:rPr>
              <w:br/>
            </w:r>
            <w:r w:rsidRPr="005D3CBE">
              <w:rPr>
                <w:rFonts w:cs="Arial"/>
                <w:b/>
                <w:bCs/>
                <w:sz w:val="20"/>
                <w:szCs w:val="20"/>
                <w:lang w:val="de-CH"/>
              </w:rPr>
              <w:t xml:space="preserve">Faible </w:t>
            </w:r>
            <w:proofErr w:type="spellStart"/>
            <w:r w:rsidRPr="005D3CBE">
              <w:rPr>
                <w:rFonts w:cs="Arial"/>
                <w:b/>
                <w:bCs/>
                <w:sz w:val="20"/>
                <w:szCs w:val="20"/>
                <w:lang w:val="de-CH"/>
              </w:rPr>
              <w:t>risque</w:t>
            </w:r>
            <w:proofErr w:type="spellEnd"/>
          </w:p>
        </w:tc>
      </w:tr>
      <w:tr w:rsidR="00B915DE" w:rsidRPr="002111E2" w14:paraId="76490D78" w14:textId="77777777" w:rsidTr="008F3E04">
        <w:tc>
          <w:tcPr>
            <w:tcW w:w="4536" w:type="dxa"/>
          </w:tcPr>
          <w:p w14:paraId="1727FD61" w14:textId="25A8F9AF" w:rsidR="00B915DE" w:rsidRPr="0023162D" w:rsidRDefault="00CF01A0" w:rsidP="00ED4EE4">
            <w:pPr>
              <w:tabs>
                <w:tab w:val="left" w:pos="3544"/>
                <w:tab w:val="left" w:pos="4820"/>
                <w:tab w:val="left" w:pos="9214"/>
              </w:tabs>
              <w:spacing w:before="0" w:after="120"/>
              <w:jc w:val="both"/>
              <w:rPr>
                <w:rFonts w:cs="Arial"/>
                <w:sz w:val="20"/>
                <w:szCs w:val="20"/>
                <w:lang w:val="en-GB"/>
              </w:rPr>
            </w:pPr>
            <w:r w:rsidRPr="0023162D">
              <w:rPr>
                <w:rFonts w:cs="Arial"/>
                <w:sz w:val="20"/>
                <w:szCs w:val="20"/>
                <w:lang w:val="en-GB"/>
              </w:rPr>
              <w:t xml:space="preserve">Summary: The sources cited below do not contain any information that represents that the FSC core labour standards in </w:t>
            </w:r>
            <w:r w:rsidR="00E76376" w:rsidRPr="0023162D">
              <w:rPr>
                <w:rFonts w:cs="Arial"/>
                <w:sz w:val="20"/>
                <w:szCs w:val="20"/>
                <w:lang w:val="en-GB"/>
              </w:rPr>
              <w:t xml:space="preserve">Switzerland </w:t>
            </w:r>
            <w:r w:rsidRPr="0023162D">
              <w:rPr>
                <w:rFonts w:cs="Arial"/>
                <w:sz w:val="20"/>
                <w:szCs w:val="20"/>
                <w:lang w:val="en-GB"/>
              </w:rPr>
              <w:t>are fundamentally, systematically or to any significant extent at risk.</w:t>
            </w:r>
          </w:p>
        </w:tc>
        <w:tc>
          <w:tcPr>
            <w:tcW w:w="5244" w:type="dxa"/>
            <w:shd w:val="clear" w:color="auto" w:fill="EAF1DD" w:themeFill="accent3" w:themeFillTint="33"/>
          </w:tcPr>
          <w:p w14:paraId="743026AF" w14:textId="5536A037" w:rsidR="00B915DE" w:rsidRPr="005D3CBE" w:rsidRDefault="005D3CBE" w:rsidP="00ED4EE4">
            <w:pPr>
              <w:tabs>
                <w:tab w:val="left" w:pos="3544"/>
                <w:tab w:val="left" w:pos="4820"/>
                <w:tab w:val="left" w:pos="9214"/>
              </w:tabs>
              <w:spacing w:before="0" w:after="120"/>
              <w:jc w:val="both"/>
              <w:rPr>
                <w:rFonts w:cs="Arial"/>
                <w:sz w:val="20"/>
                <w:szCs w:val="20"/>
                <w:lang w:val="fr-CH"/>
              </w:rPr>
            </w:pPr>
            <w:r w:rsidRPr="005D3CBE">
              <w:rPr>
                <w:rFonts w:cs="Arial"/>
                <w:bCs/>
                <w:sz w:val="20"/>
                <w:szCs w:val="20"/>
                <w:lang w:val="fr-CH"/>
              </w:rPr>
              <w:t>Résumé: Les sources mentionnées ci-dessous ne contiennent pas d'informations indiquant que les normes de travail fondamentales du FSC sont fondamentalement, systématiquement ou significativement menacées en Suisse.</w:t>
            </w:r>
          </w:p>
        </w:tc>
      </w:tr>
      <w:tr w:rsidR="00B915DE" w:rsidRPr="002111E2" w14:paraId="477FBA96" w14:textId="77777777" w:rsidTr="008F3E04">
        <w:tc>
          <w:tcPr>
            <w:tcW w:w="4536" w:type="dxa"/>
          </w:tcPr>
          <w:p w14:paraId="63E93F30" w14:textId="77777777" w:rsidR="00B915DE" w:rsidRPr="0023162D" w:rsidRDefault="00CF01A0" w:rsidP="00AC49D6">
            <w:pPr>
              <w:tabs>
                <w:tab w:val="left" w:pos="3544"/>
                <w:tab w:val="left" w:pos="4820"/>
                <w:tab w:val="left" w:pos="9214"/>
              </w:tabs>
              <w:spacing w:before="0" w:after="120"/>
              <w:rPr>
                <w:rFonts w:cs="Arial"/>
                <w:b/>
                <w:sz w:val="20"/>
                <w:szCs w:val="20"/>
                <w:u w:val="single"/>
                <w:lang w:val="en-GB"/>
              </w:rPr>
            </w:pPr>
            <w:r w:rsidRPr="0023162D">
              <w:rPr>
                <w:rFonts w:cs="Arial"/>
                <w:b/>
                <w:sz w:val="20"/>
                <w:szCs w:val="20"/>
                <w:u w:val="single"/>
                <w:lang w:val="en-GB"/>
              </w:rPr>
              <w:t>Sources:</w:t>
            </w:r>
          </w:p>
          <w:p w14:paraId="39BE32EB" w14:textId="3CC931EB" w:rsidR="0064042C" w:rsidRPr="0064042C" w:rsidRDefault="0064042C" w:rsidP="0064042C">
            <w:pPr>
              <w:pStyle w:val="Listenabsatz"/>
              <w:numPr>
                <w:ilvl w:val="0"/>
                <w:numId w:val="7"/>
              </w:numPr>
              <w:spacing w:before="0"/>
              <w:ind w:left="315" w:hanging="284"/>
              <w:contextualSpacing/>
              <w:rPr>
                <w:sz w:val="20"/>
                <w:szCs w:val="20"/>
                <w:lang w:val="en-GB"/>
              </w:rPr>
            </w:pPr>
            <w:r w:rsidRPr="0064042C">
              <w:rPr>
                <w:sz w:val="20"/>
                <w:szCs w:val="20"/>
                <w:lang w:val="en-GB"/>
              </w:rPr>
              <w:t xml:space="preserve">Ratification level of the fundamental ILO conventions: 8 out of 10 ratified. See </w:t>
            </w:r>
            <w:hyperlink r:id="rId14" w:history="1">
              <w:r w:rsidRPr="009B3978">
                <w:rPr>
                  <w:rStyle w:val="Hyperlink"/>
                  <w:color w:val="1F497D" w:themeColor="text2"/>
                  <w:sz w:val="20"/>
                  <w:szCs w:val="20"/>
                  <w:lang w:val="de-CH"/>
                </w:rPr>
                <w:t>link</w:t>
              </w:r>
            </w:hyperlink>
          </w:p>
          <w:p w14:paraId="50B439DC" w14:textId="77777777" w:rsidR="0064042C" w:rsidRPr="0064042C" w:rsidRDefault="0064042C" w:rsidP="0064042C">
            <w:pPr>
              <w:pStyle w:val="Listenabsatz"/>
              <w:numPr>
                <w:ilvl w:val="0"/>
                <w:numId w:val="7"/>
              </w:numPr>
              <w:spacing w:before="0"/>
              <w:ind w:left="315" w:hanging="284"/>
              <w:contextualSpacing/>
              <w:rPr>
                <w:sz w:val="20"/>
                <w:szCs w:val="20"/>
                <w:lang w:val="en-GB"/>
              </w:rPr>
            </w:pPr>
            <w:r w:rsidRPr="0064042C">
              <w:rPr>
                <w:sz w:val="20"/>
                <w:szCs w:val="20"/>
                <w:lang w:val="en-GB"/>
              </w:rPr>
              <w:t>ITUC Global Rights Index documents violations of internationally recognised workers' rights by governments and employers. Countries are rated in clusters of 1-5+, depending on their compliance with collective labour rights. There are five ratings there, with 1 being the best rating and 5+ being the worst rating a country can receive. ITUC rating, Switzerland: 3 Regular violations of rights. This is because in Switzerland there is no protection under employment law (protection against dismissal) for staff representatives or trade union activists. Furthermore, Swiss employment law is strongly geared towards employers.</w:t>
            </w:r>
          </w:p>
          <w:p w14:paraId="2D1C9A9E" w14:textId="77777777" w:rsidR="0064042C" w:rsidRPr="0064042C" w:rsidRDefault="0064042C" w:rsidP="0064042C">
            <w:pPr>
              <w:pStyle w:val="Listenabsatz"/>
              <w:numPr>
                <w:ilvl w:val="0"/>
                <w:numId w:val="0"/>
              </w:numPr>
              <w:spacing w:before="0"/>
              <w:ind w:left="315"/>
              <w:contextualSpacing/>
              <w:rPr>
                <w:sz w:val="20"/>
                <w:szCs w:val="20"/>
                <w:lang w:val="en-GB"/>
              </w:rPr>
            </w:pPr>
            <w:r w:rsidRPr="0064042C">
              <w:rPr>
                <w:sz w:val="20"/>
                <w:szCs w:val="20"/>
                <w:lang w:val="en-GB"/>
              </w:rPr>
              <w:t>see: https://www.ituc-csi.org/ituc-global-rights-index-2024-en?lang=en</w:t>
            </w:r>
          </w:p>
          <w:p w14:paraId="59A3F3BB" w14:textId="4C5FB6AE" w:rsidR="00CF01A0" w:rsidRPr="0023162D" w:rsidRDefault="0035414A" w:rsidP="00AC49D6">
            <w:pPr>
              <w:pStyle w:val="Listenabsatz"/>
              <w:numPr>
                <w:ilvl w:val="0"/>
                <w:numId w:val="7"/>
              </w:numPr>
              <w:spacing w:before="0"/>
              <w:ind w:left="284" w:right="0" w:hanging="218"/>
              <w:contextualSpacing/>
              <w:jc w:val="left"/>
              <w:rPr>
                <w:sz w:val="20"/>
                <w:szCs w:val="20"/>
                <w:lang w:val="en-GB"/>
              </w:rPr>
            </w:pPr>
            <w:r w:rsidRPr="0023162D">
              <w:rPr>
                <w:sz w:val="20"/>
                <w:szCs w:val="20"/>
                <w:lang w:val="en-GB"/>
              </w:rPr>
              <w:t xml:space="preserve">FSC National Risk Assessment, Switzerland: category 2: Wood harvested in violation of traditional and human rights especially: 2.2. Labor rights are respected including rights as specified in ILO Fundamental Principles and Rights at work. </w:t>
            </w:r>
            <w:r w:rsidR="00CF01A0" w:rsidRPr="0023162D">
              <w:rPr>
                <w:sz w:val="20"/>
                <w:szCs w:val="20"/>
                <w:lang w:val="en-GB"/>
              </w:rPr>
              <w:t>Result (abridged): "No information was found to demonstrate that workers' rights and ILO Fundamental Principles and Rights at work are at risk.....* Therefore, the risk designation for this indicator is "low risk".</w:t>
            </w:r>
          </w:p>
        </w:tc>
        <w:tc>
          <w:tcPr>
            <w:tcW w:w="5244" w:type="dxa"/>
            <w:shd w:val="clear" w:color="auto" w:fill="EAF1DD" w:themeFill="accent3" w:themeFillTint="33"/>
          </w:tcPr>
          <w:p w14:paraId="44E18517" w14:textId="5587228E" w:rsidR="00B915DE" w:rsidRPr="0023162D" w:rsidRDefault="005D3CBE" w:rsidP="00AC49D6">
            <w:pPr>
              <w:spacing w:before="0" w:after="120"/>
              <w:rPr>
                <w:rFonts w:cs="Arial"/>
                <w:b/>
                <w:sz w:val="20"/>
                <w:szCs w:val="20"/>
                <w:lang w:val="de-CH"/>
              </w:rPr>
            </w:pPr>
            <w:r w:rsidRPr="005D3CBE">
              <w:rPr>
                <w:rFonts w:cs="Arial"/>
                <w:b/>
                <w:sz w:val="20"/>
                <w:szCs w:val="20"/>
                <w:u w:val="single"/>
                <w:lang w:val="de-CH"/>
              </w:rPr>
              <w:t>Sources</w:t>
            </w:r>
            <w:r w:rsidR="00B915DE" w:rsidRPr="0023162D">
              <w:rPr>
                <w:rFonts w:cs="Arial"/>
                <w:b/>
                <w:sz w:val="20"/>
                <w:szCs w:val="20"/>
                <w:lang w:val="de-CH"/>
              </w:rPr>
              <w:t>:</w:t>
            </w:r>
          </w:p>
          <w:p w14:paraId="4D2EAB34" w14:textId="1CBAE972" w:rsidR="00E75DFD" w:rsidRPr="00E75DFD" w:rsidRDefault="00ED56F9" w:rsidP="00E75DFD">
            <w:pPr>
              <w:pStyle w:val="Listenabsatz"/>
              <w:numPr>
                <w:ilvl w:val="0"/>
                <w:numId w:val="7"/>
              </w:numPr>
              <w:spacing w:before="0"/>
              <w:ind w:left="320" w:hanging="684"/>
              <w:contextualSpacing/>
              <w:rPr>
                <w:sz w:val="20"/>
                <w:szCs w:val="20"/>
                <w:lang w:val="de-CH"/>
              </w:rPr>
            </w:pPr>
            <w:r w:rsidRPr="00ED56F9">
              <w:rPr>
                <w:sz w:val="20"/>
                <w:szCs w:val="20"/>
                <w:lang w:val="fr-CH"/>
              </w:rPr>
              <w:t xml:space="preserve">Degré de ratification des conventions fondamentales de l'OIT : 8 ratifiées sur 10. </w:t>
            </w:r>
            <w:proofErr w:type="spellStart"/>
            <w:r w:rsidRPr="00ED56F9">
              <w:rPr>
                <w:sz w:val="20"/>
                <w:szCs w:val="20"/>
                <w:lang w:val="de-CH"/>
              </w:rPr>
              <w:t>Voir</w:t>
            </w:r>
            <w:proofErr w:type="spellEnd"/>
            <w:r w:rsidRPr="00ED56F9">
              <w:rPr>
                <w:sz w:val="20"/>
                <w:szCs w:val="20"/>
                <w:lang w:val="de-CH"/>
              </w:rPr>
              <w:t xml:space="preserve"> </w:t>
            </w:r>
            <w:hyperlink r:id="rId15" w:history="1">
              <w:r w:rsidR="00E75DFD" w:rsidRPr="009B3978">
                <w:rPr>
                  <w:rStyle w:val="Hyperlink"/>
                  <w:color w:val="1F497D" w:themeColor="text2"/>
                  <w:sz w:val="20"/>
                  <w:szCs w:val="20"/>
                  <w:lang w:val="de-CH"/>
                </w:rPr>
                <w:t>Link</w:t>
              </w:r>
            </w:hyperlink>
          </w:p>
          <w:p w14:paraId="0D3310CB" w14:textId="73355FE6" w:rsidR="00573C56" w:rsidRDefault="00ED56F9" w:rsidP="00573C56">
            <w:pPr>
              <w:pStyle w:val="Listenabsatz"/>
              <w:numPr>
                <w:ilvl w:val="0"/>
                <w:numId w:val="7"/>
              </w:numPr>
              <w:spacing w:before="0"/>
              <w:ind w:left="320" w:hanging="684"/>
              <w:contextualSpacing/>
              <w:rPr>
                <w:sz w:val="20"/>
                <w:szCs w:val="20"/>
                <w:lang w:val="fr-CH"/>
              </w:rPr>
            </w:pPr>
            <w:r w:rsidRPr="00ED56F9">
              <w:rPr>
                <w:sz w:val="20"/>
                <w:szCs w:val="20"/>
                <w:lang w:val="fr-CH"/>
              </w:rPr>
              <w:t xml:space="preserve">L'ITUC Global </w:t>
            </w:r>
            <w:proofErr w:type="spellStart"/>
            <w:r w:rsidRPr="00ED56F9">
              <w:rPr>
                <w:sz w:val="20"/>
                <w:szCs w:val="20"/>
                <w:lang w:val="fr-CH"/>
              </w:rPr>
              <w:t>Rights</w:t>
            </w:r>
            <w:proofErr w:type="spellEnd"/>
            <w:r w:rsidRPr="00ED56F9">
              <w:rPr>
                <w:sz w:val="20"/>
                <w:szCs w:val="20"/>
                <w:lang w:val="fr-CH"/>
              </w:rPr>
              <w:t xml:space="preserve"> Index (indice mondial des droits de la CSI) documente les violations des droits des travailleurs reconnus au niveau international commises par les gouvernements et les employeurs. Les pays sont classés par groupes de 1 à 5+, en fonction de leur respect des droits collectifs des travailleurs. Il y a cinq notes, 1 étant la meilleure note et 5+ la plus mauvaise note qu'un pays puisse obtenir. ITUC Rating, Suisse : 3 Violations régulières des droits. Cela s'explique notamment par le fait qu'il n'existe pas en Suisse de protection en matière de droit du travail (protection contre le licenciement) pour les représentants du personnel ou les militants syndicaux. De plus, le droit du travail suisse est fortement orienté vers les employeurs</w:t>
            </w:r>
            <w:r>
              <w:rPr>
                <w:sz w:val="20"/>
                <w:szCs w:val="20"/>
                <w:lang w:val="fr-CH"/>
              </w:rPr>
              <w:t xml:space="preserve">. </w:t>
            </w:r>
            <w:r w:rsidRPr="00ED56F9">
              <w:rPr>
                <w:sz w:val="20"/>
                <w:szCs w:val="20"/>
                <w:lang w:val="fr-CH"/>
              </w:rPr>
              <w:t>Voir</w:t>
            </w:r>
            <w:r w:rsidR="00E75DFD" w:rsidRPr="00ED56F9">
              <w:rPr>
                <w:sz w:val="20"/>
                <w:szCs w:val="20"/>
                <w:lang w:val="fr-CH"/>
              </w:rPr>
              <w:t xml:space="preserve">: </w:t>
            </w:r>
            <w:hyperlink r:id="rId16" w:history="1">
              <w:r w:rsidR="00573C56" w:rsidRPr="004106D5">
                <w:rPr>
                  <w:rStyle w:val="Hyperlink"/>
                  <w:sz w:val="20"/>
                  <w:szCs w:val="20"/>
                  <w:lang w:val="fr-CH"/>
                </w:rPr>
                <w:t>https://www.ituc-csi.org/ituc-global-rights-index-2024-en?lang=en</w:t>
              </w:r>
            </w:hyperlink>
          </w:p>
          <w:p w14:paraId="01CA432D" w14:textId="2CA0BCDD" w:rsidR="00B915DE" w:rsidRPr="00573C56" w:rsidRDefault="008B28F3" w:rsidP="00573C56">
            <w:pPr>
              <w:pStyle w:val="Listenabsatz"/>
              <w:numPr>
                <w:ilvl w:val="0"/>
                <w:numId w:val="7"/>
              </w:numPr>
              <w:spacing w:before="0"/>
              <w:ind w:left="320" w:hanging="684"/>
              <w:contextualSpacing/>
              <w:rPr>
                <w:sz w:val="20"/>
                <w:szCs w:val="20"/>
                <w:lang w:val="fr-CH"/>
              </w:rPr>
            </w:pPr>
            <w:r w:rsidRPr="008B28F3">
              <w:rPr>
                <w:sz w:val="20"/>
                <w:szCs w:val="20"/>
                <w:lang w:val="fr-CH"/>
              </w:rPr>
              <w:t>Évaluation nationale des risques FSC, Suisse : catégorie 2 : Bois récolté en violation des droits traditionnels et des droits humains, en particulier : 2.2. Les droits des travailleurs sont respectés, y compris les droits spécifiés dans les Principes et droits fondamentaux au travail de l’</w:t>
            </w:r>
            <w:r>
              <w:rPr>
                <w:sz w:val="20"/>
                <w:szCs w:val="20"/>
                <w:lang w:val="fr-CH"/>
              </w:rPr>
              <w:t>ILO</w:t>
            </w:r>
            <w:r w:rsidRPr="008B28F3">
              <w:rPr>
                <w:sz w:val="20"/>
                <w:szCs w:val="20"/>
                <w:lang w:val="fr-CH"/>
              </w:rPr>
              <w:t>. Résultat (abrégé): «Aucune information n’a été trouvée démontrant que les droits des travailleurs et les Principes et droits fondamentaux au travail de l’</w:t>
            </w:r>
            <w:r>
              <w:rPr>
                <w:sz w:val="20"/>
                <w:szCs w:val="20"/>
                <w:lang w:val="fr-CH"/>
              </w:rPr>
              <w:t>ILO</w:t>
            </w:r>
            <w:r w:rsidRPr="008B28F3">
              <w:rPr>
                <w:sz w:val="20"/>
                <w:szCs w:val="20"/>
                <w:lang w:val="fr-CH"/>
              </w:rPr>
              <w:t xml:space="preserve"> sont menacés…* Par conséquent, la désignation du risque pour cet indicateur est "risque faible</w:t>
            </w:r>
            <w:r>
              <w:rPr>
                <w:sz w:val="20"/>
                <w:szCs w:val="20"/>
                <w:lang w:val="fr-CH"/>
              </w:rPr>
              <w:t>»</w:t>
            </w:r>
            <w:r w:rsidRPr="008B28F3">
              <w:rPr>
                <w:sz w:val="20"/>
                <w:szCs w:val="20"/>
                <w:lang w:val="fr-CH"/>
              </w:rPr>
              <w:t>.</w:t>
            </w:r>
          </w:p>
        </w:tc>
      </w:tr>
      <w:tr w:rsidR="00CF01A0" w:rsidRPr="002111E2" w14:paraId="79E15DE2" w14:textId="77777777" w:rsidTr="008F3E04">
        <w:tc>
          <w:tcPr>
            <w:tcW w:w="4536" w:type="dxa"/>
          </w:tcPr>
          <w:p w14:paraId="0D36BFAC" w14:textId="71088C73" w:rsidR="00CF01A0" w:rsidRPr="0023162D" w:rsidRDefault="00CF01A0" w:rsidP="00AC49D6">
            <w:pPr>
              <w:tabs>
                <w:tab w:val="left" w:pos="3544"/>
                <w:tab w:val="left" w:pos="4820"/>
                <w:tab w:val="left" w:pos="9214"/>
              </w:tabs>
              <w:spacing w:before="0" w:after="120"/>
              <w:rPr>
                <w:rFonts w:cs="Arial"/>
                <w:b/>
                <w:sz w:val="20"/>
                <w:szCs w:val="20"/>
                <w:u w:val="single"/>
                <w:lang w:val="en-GB"/>
              </w:rPr>
            </w:pPr>
            <w:r w:rsidRPr="0023162D">
              <w:rPr>
                <w:rFonts w:cs="Arial"/>
                <w:b/>
                <w:sz w:val="20"/>
                <w:szCs w:val="20"/>
                <w:u w:val="single"/>
                <w:lang w:val="en-GB"/>
              </w:rPr>
              <w:t>Scope of the risk assessment:</w:t>
            </w:r>
          </w:p>
        </w:tc>
        <w:tc>
          <w:tcPr>
            <w:tcW w:w="5244" w:type="dxa"/>
            <w:shd w:val="clear" w:color="auto" w:fill="EAF1DD" w:themeFill="accent3" w:themeFillTint="33"/>
          </w:tcPr>
          <w:p w14:paraId="0863DB51" w14:textId="277AC4BE" w:rsidR="00CF01A0" w:rsidRPr="00287E0D" w:rsidRDefault="00287E0D" w:rsidP="00AC49D6">
            <w:pPr>
              <w:spacing w:before="0" w:after="120"/>
              <w:rPr>
                <w:rFonts w:cs="Arial"/>
                <w:b/>
                <w:sz w:val="20"/>
                <w:szCs w:val="20"/>
                <w:u w:val="single"/>
                <w:lang w:val="fr-CH"/>
              </w:rPr>
            </w:pPr>
            <w:r w:rsidRPr="00287E0D">
              <w:rPr>
                <w:rFonts w:cs="Arial"/>
                <w:b/>
                <w:sz w:val="20"/>
                <w:szCs w:val="20"/>
                <w:u w:val="single"/>
                <w:lang w:val="fr-CH"/>
              </w:rPr>
              <w:t>Champ d'application de l'évaluation des risques:</w:t>
            </w:r>
          </w:p>
        </w:tc>
      </w:tr>
      <w:tr w:rsidR="00B915DE" w:rsidRPr="002111E2" w14:paraId="37A23FC1" w14:textId="77777777" w:rsidTr="008F3E04">
        <w:tc>
          <w:tcPr>
            <w:tcW w:w="4536" w:type="dxa"/>
          </w:tcPr>
          <w:p w14:paraId="69D8E26E" w14:textId="3BA1E35F" w:rsidR="00CF01A0" w:rsidRPr="0023162D" w:rsidRDefault="00CF01A0" w:rsidP="00AC49D6">
            <w:pPr>
              <w:pStyle w:val="Listenabsatz"/>
              <w:numPr>
                <w:ilvl w:val="0"/>
                <w:numId w:val="7"/>
              </w:numPr>
              <w:spacing w:before="0"/>
              <w:ind w:left="284" w:right="0" w:hanging="218"/>
              <w:contextualSpacing/>
              <w:jc w:val="left"/>
              <w:rPr>
                <w:sz w:val="20"/>
                <w:szCs w:val="20"/>
                <w:lang w:val="en-GB"/>
              </w:rPr>
            </w:pPr>
            <w:r w:rsidRPr="0023162D">
              <w:rPr>
                <w:sz w:val="20"/>
                <w:szCs w:val="20"/>
                <w:lang w:val="en-GB"/>
              </w:rPr>
              <w:t xml:space="preserve">The risk assessment refers to the certificate holder and to the affiliated sites as well as to the service providers and non-FSC-certified subcontractors, provided they are based in </w:t>
            </w:r>
            <w:r w:rsidR="00F7692B" w:rsidRPr="0023162D">
              <w:rPr>
                <w:sz w:val="20"/>
                <w:szCs w:val="20"/>
                <w:lang w:val="en-GB"/>
              </w:rPr>
              <w:t>Switzerland</w:t>
            </w:r>
            <w:r w:rsidRPr="0023162D">
              <w:rPr>
                <w:sz w:val="20"/>
                <w:szCs w:val="20"/>
                <w:lang w:val="en-GB"/>
              </w:rPr>
              <w:t>.</w:t>
            </w:r>
          </w:p>
          <w:p w14:paraId="50B30948" w14:textId="7A58CD67" w:rsidR="00B915DE" w:rsidRPr="0023162D" w:rsidRDefault="00CF01A0" w:rsidP="00AC49D6">
            <w:pPr>
              <w:pStyle w:val="Listenabsatz"/>
              <w:numPr>
                <w:ilvl w:val="0"/>
                <w:numId w:val="7"/>
              </w:numPr>
              <w:spacing w:before="0"/>
              <w:ind w:left="284" w:right="0" w:hanging="218"/>
              <w:contextualSpacing/>
              <w:jc w:val="left"/>
              <w:rPr>
                <w:sz w:val="20"/>
                <w:szCs w:val="20"/>
                <w:lang w:val="en-GB"/>
              </w:rPr>
            </w:pPr>
            <w:r w:rsidRPr="0023162D">
              <w:rPr>
                <w:sz w:val="20"/>
                <w:szCs w:val="20"/>
                <w:lang w:val="en-GB"/>
              </w:rPr>
              <w:t>Sites or non-FSC-certified subcontractors based abroad must be assessed on the basis of the existing risk situation of the national laws and legal audits there. For this purpose, assistance in preparing the self-disclosure of other FSC country offices can be used.</w:t>
            </w:r>
          </w:p>
        </w:tc>
        <w:tc>
          <w:tcPr>
            <w:tcW w:w="5244" w:type="dxa"/>
            <w:shd w:val="clear" w:color="auto" w:fill="EAF1DD" w:themeFill="accent3" w:themeFillTint="33"/>
          </w:tcPr>
          <w:p w14:paraId="5FCE334C" w14:textId="001C6411" w:rsidR="003860C6" w:rsidRPr="003B3973" w:rsidRDefault="003B3973" w:rsidP="00AC49D6">
            <w:pPr>
              <w:pStyle w:val="Listenabsatz"/>
              <w:numPr>
                <w:ilvl w:val="0"/>
                <w:numId w:val="7"/>
              </w:numPr>
              <w:spacing w:before="0"/>
              <w:ind w:left="284" w:right="0" w:hanging="218"/>
              <w:contextualSpacing/>
              <w:jc w:val="left"/>
              <w:rPr>
                <w:sz w:val="20"/>
                <w:szCs w:val="20"/>
                <w:lang w:val="fr-CH"/>
              </w:rPr>
            </w:pPr>
            <w:r w:rsidRPr="003B3973">
              <w:rPr>
                <w:sz w:val="20"/>
                <w:szCs w:val="20"/>
                <w:lang w:val="fr-CH"/>
              </w:rPr>
              <w:t>L'évaluation des risques concerne le titulaire du certificat et les sites affiliés, ainsi que les prestataires de services et les sous-traitants non certifiés FSC, pour autant qu'ils aient leur siège en Suisse</w:t>
            </w:r>
            <w:r w:rsidR="0099625B" w:rsidRPr="003B3973">
              <w:rPr>
                <w:sz w:val="20"/>
                <w:szCs w:val="20"/>
                <w:lang w:val="fr-CH"/>
              </w:rPr>
              <w:t xml:space="preserve">. </w:t>
            </w:r>
          </w:p>
          <w:p w14:paraId="7F77F295" w14:textId="5C29D353" w:rsidR="00B915DE" w:rsidRPr="003B3973" w:rsidRDefault="003B3973" w:rsidP="00AC49D6">
            <w:pPr>
              <w:pStyle w:val="Listenabsatz"/>
              <w:numPr>
                <w:ilvl w:val="0"/>
                <w:numId w:val="7"/>
              </w:numPr>
              <w:spacing w:before="0"/>
              <w:ind w:left="284" w:right="0" w:hanging="218"/>
              <w:contextualSpacing/>
              <w:jc w:val="left"/>
              <w:rPr>
                <w:b/>
                <w:bCs/>
                <w:sz w:val="20"/>
                <w:szCs w:val="20"/>
                <w:lang w:val="fr-CH"/>
              </w:rPr>
            </w:pPr>
            <w:r w:rsidRPr="003B3973">
              <w:rPr>
                <w:sz w:val="20"/>
                <w:szCs w:val="20"/>
                <w:lang w:val="fr-CH"/>
              </w:rPr>
              <w:t>Les sites ou les sous-traitants non certifiés FSC basés à l'étranger doivent être évalués en fonction des risques liés à la législation et aux contrôles légaux en vigueur dans le pays concerné. Pour ce faire, il est possible d'utiliser les aides à l'élaboration de l'</w:t>
            </w:r>
            <w:proofErr w:type="spellStart"/>
            <w:r w:rsidRPr="003B3973">
              <w:rPr>
                <w:sz w:val="20"/>
                <w:szCs w:val="20"/>
                <w:lang w:val="fr-CH"/>
              </w:rPr>
              <w:t>auto-déclaration</w:t>
            </w:r>
            <w:proofErr w:type="spellEnd"/>
            <w:r w:rsidRPr="003B3973">
              <w:rPr>
                <w:sz w:val="20"/>
                <w:szCs w:val="20"/>
                <w:lang w:val="fr-CH"/>
              </w:rPr>
              <w:t xml:space="preserve"> d'autres bureaux nationaux FSC</w:t>
            </w:r>
            <w:r w:rsidR="0099625B" w:rsidRPr="003B3973">
              <w:rPr>
                <w:sz w:val="20"/>
                <w:szCs w:val="20"/>
                <w:lang w:val="fr-CH"/>
              </w:rPr>
              <w:t>.</w:t>
            </w:r>
          </w:p>
        </w:tc>
      </w:tr>
      <w:tr w:rsidR="00B915DE" w:rsidRPr="0023162D" w14:paraId="312F3A3E" w14:textId="77777777" w:rsidTr="008F3E04">
        <w:tc>
          <w:tcPr>
            <w:tcW w:w="4536" w:type="dxa"/>
          </w:tcPr>
          <w:p w14:paraId="0B48F17F" w14:textId="5ABE7F3E" w:rsidR="00B915DE" w:rsidRPr="0023162D" w:rsidRDefault="00CF01A0" w:rsidP="003F4B89">
            <w:pPr>
              <w:keepNext/>
              <w:tabs>
                <w:tab w:val="left" w:pos="3544"/>
                <w:tab w:val="left" w:pos="4820"/>
                <w:tab w:val="left" w:pos="9214"/>
              </w:tabs>
              <w:spacing w:before="0" w:after="120"/>
              <w:rPr>
                <w:rFonts w:cs="Arial"/>
                <w:b/>
                <w:sz w:val="20"/>
                <w:szCs w:val="20"/>
                <w:u w:val="single"/>
                <w:lang w:val="en-GB"/>
              </w:rPr>
            </w:pPr>
            <w:r w:rsidRPr="0023162D">
              <w:rPr>
                <w:rFonts w:cs="Arial"/>
                <w:b/>
                <w:sz w:val="20"/>
                <w:szCs w:val="20"/>
                <w:u w:val="single"/>
                <w:lang w:val="en-GB"/>
              </w:rPr>
              <w:t>Remarks:</w:t>
            </w:r>
          </w:p>
        </w:tc>
        <w:tc>
          <w:tcPr>
            <w:tcW w:w="5244" w:type="dxa"/>
            <w:shd w:val="clear" w:color="auto" w:fill="EAF1DD" w:themeFill="accent3" w:themeFillTint="33"/>
          </w:tcPr>
          <w:p w14:paraId="08654C5D" w14:textId="7A0FF16D" w:rsidR="00B915DE" w:rsidRPr="0023162D" w:rsidRDefault="0066711A" w:rsidP="003F4B89">
            <w:pPr>
              <w:keepNext/>
              <w:spacing w:before="0" w:after="120"/>
              <w:rPr>
                <w:rFonts w:cs="Arial"/>
                <w:b/>
                <w:sz w:val="20"/>
                <w:szCs w:val="20"/>
                <w:u w:val="single"/>
                <w:lang w:val="de-CH"/>
              </w:rPr>
            </w:pPr>
            <w:proofErr w:type="spellStart"/>
            <w:r w:rsidRPr="0066711A">
              <w:rPr>
                <w:rFonts w:cs="Arial"/>
                <w:b/>
                <w:sz w:val="20"/>
                <w:szCs w:val="20"/>
                <w:u w:val="single"/>
                <w:lang w:val="de-CH"/>
              </w:rPr>
              <w:t>Explications</w:t>
            </w:r>
            <w:proofErr w:type="spellEnd"/>
            <w:r>
              <w:rPr>
                <w:rFonts w:cs="Arial"/>
                <w:b/>
                <w:sz w:val="20"/>
                <w:szCs w:val="20"/>
                <w:u w:val="single"/>
                <w:lang w:val="de-CH"/>
              </w:rPr>
              <w:t>:</w:t>
            </w:r>
          </w:p>
        </w:tc>
      </w:tr>
      <w:tr w:rsidR="00B915DE" w:rsidRPr="002111E2" w14:paraId="04E4EAF5" w14:textId="77777777" w:rsidTr="008F3E04">
        <w:tc>
          <w:tcPr>
            <w:tcW w:w="4536" w:type="dxa"/>
          </w:tcPr>
          <w:p w14:paraId="20C5D27A" w14:textId="7493F58E" w:rsidR="00B915DE" w:rsidRPr="0023162D" w:rsidRDefault="00F7692B" w:rsidP="00ED4EE4">
            <w:pPr>
              <w:tabs>
                <w:tab w:val="left" w:pos="3544"/>
                <w:tab w:val="left" w:pos="4820"/>
                <w:tab w:val="left" w:pos="9214"/>
              </w:tabs>
              <w:spacing w:before="0" w:after="120"/>
              <w:jc w:val="both"/>
              <w:rPr>
                <w:rFonts w:cs="Arial"/>
                <w:sz w:val="20"/>
                <w:szCs w:val="20"/>
                <w:lang w:val="en-GB"/>
              </w:rPr>
            </w:pPr>
            <w:r w:rsidRPr="0023162D">
              <w:rPr>
                <w:rFonts w:cs="Arial"/>
                <w:sz w:val="20"/>
                <w:szCs w:val="20"/>
                <w:lang w:val="en-GB"/>
              </w:rPr>
              <w:t xml:space="preserve">Switzerland </w:t>
            </w:r>
            <w:r w:rsidR="00CF01A0" w:rsidRPr="0023162D">
              <w:rPr>
                <w:rFonts w:cs="Arial"/>
                <w:sz w:val="20"/>
                <w:szCs w:val="20"/>
                <w:lang w:val="en-GB"/>
              </w:rPr>
              <w:t xml:space="preserve">has ratified the core labour </w:t>
            </w:r>
            <w:r w:rsidR="0032279B" w:rsidRPr="0023162D">
              <w:rPr>
                <w:rFonts w:cs="Arial"/>
                <w:sz w:val="20"/>
                <w:szCs w:val="20"/>
                <w:lang w:val="en-GB"/>
              </w:rPr>
              <w:t>requirements</w:t>
            </w:r>
            <w:r w:rsidR="00CF01A0" w:rsidRPr="0023162D">
              <w:rPr>
                <w:rFonts w:cs="Arial"/>
                <w:sz w:val="20"/>
                <w:szCs w:val="20"/>
                <w:lang w:val="en-GB"/>
              </w:rPr>
              <w:t xml:space="preserve"> of the International Labour Organisation. There is comprehensive legislation on the core labour </w:t>
            </w:r>
            <w:r w:rsidR="0032279B" w:rsidRPr="0023162D">
              <w:rPr>
                <w:rFonts w:cs="Arial"/>
                <w:sz w:val="20"/>
                <w:szCs w:val="20"/>
                <w:lang w:val="en-GB"/>
              </w:rPr>
              <w:t>requirements</w:t>
            </w:r>
            <w:r w:rsidR="00CF01A0" w:rsidRPr="0023162D">
              <w:rPr>
                <w:rFonts w:cs="Arial"/>
                <w:sz w:val="20"/>
                <w:szCs w:val="20"/>
                <w:lang w:val="en-GB"/>
              </w:rPr>
              <w:t xml:space="preserve">. There is a high level of law enforcement, and in the event of violations, the complaints and legal channels are open to those affected. </w:t>
            </w:r>
            <w:r w:rsidR="00773416" w:rsidRPr="0023162D">
              <w:rPr>
                <w:rFonts w:cs="Arial"/>
                <w:sz w:val="20"/>
                <w:szCs w:val="20"/>
                <w:lang w:val="en-GB"/>
              </w:rPr>
              <w:t>As there are generally no regular official inspections on worker protection in Swiss companies, the wage book (or documents with comparable content) and internal communication documents informing workers about complaint procedures serve as valid evidence of compliance with core labour standards.</w:t>
            </w:r>
            <w:r w:rsidR="00D26184" w:rsidRPr="0023162D">
              <w:rPr>
                <w:rFonts w:cs="Arial"/>
                <w:sz w:val="20"/>
                <w:szCs w:val="20"/>
                <w:lang w:val="en-GB"/>
              </w:rPr>
              <w:t xml:space="preserve"> </w:t>
            </w:r>
            <w:r w:rsidR="00CF01A0" w:rsidRPr="0023162D">
              <w:rPr>
                <w:rFonts w:cs="Arial"/>
                <w:sz w:val="20"/>
                <w:szCs w:val="20"/>
                <w:lang w:val="en-GB"/>
              </w:rPr>
              <w:t>In the case of regularly conducted official inspections, proof that these have taken place appears to be sufficient. The factual examination and, if necessary, sanctioning of non-compliance with the requirements is the responsibility of the respective authority.</w:t>
            </w:r>
          </w:p>
        </w:tc>
        <w:tc>
          <w:tcPr>
            <w:tcW w:w="5244" w:type="dxa"/>
            <w:shd w:val="clear" w:color="auto" w:fill="EAF1DD" w:themeFill="accent3" w:themeFillTint="33"/>
          </w:tcPr>
          <w:p w14:paraId="60284B7D" w14:textId="2F58DFBE" w:rsidR="00B915DE" w:rsidRPr="005076C3" w:rsidRDefault="005076C3" w:rsidP="00ED4EE4">
            <w:pPr>
              <w:tabs>
                <w:tab w:val="left" w:pos="3544"/>
                <w:tab w:val="left" w:pos="4820"/>
                <w:tab w:val="left" w:pos="9214"/>
              </w:tabs>
              <w:spacing w:before="0" w:after="120"/>
              <w:jc w:val="both"/>
              <w:rPr>
                <w:rFonts w:cs="Arial"/>
                <w:sz w:val="20"/>
                <w:szCs w:val="20"/>
                <w:lang w:val="fr-CH"/>
              </w:rPr>
            </w:pPr>
            <w:r w:rsidRPr="005076C3">
              <w:rPr>
                <w:sz w:val="20"/>
                <w:szCs w:val="20"/>
                <w:lang w:val="fr-CH"/>
              </w:rPr>
              <w:t>La Suisse dispose d'une législation complète sur les normes fondamentales du travail. L'application du droit est très développée et les personnes concernées ont la possibilité de porter plainte et de saisir la justice en cas d'infraction. Étant donné qu'il n'y a généralement pas de contrôles réguliers des autorités concernant la protection des travailleurs dans les entreprises suisses, le livre de paie (ou des documents au contenu comparable) ainsi que les documents de communication internes qui informent les travailleurs sur les voies de recours, servent de preuves valables du respect des normes fondamentales du travail. Dans le cas de contrôles réguliers effectués par les autorités, la preuve qu'ils ont eu lieu semble suffisante. L'examen des faits et, le cas échéant, les sanctions en cas de non-respect des exigences, incombent à l'autorité concernée.</w:t>
            </w:r>
          </w:p>
        </w:tc>
      </w:tr>
      <w:tr w:rsidR="00B915DE" w:rsidRPr="002111E2" w14:paraId="259CA4E8" w14:textId="77777777" w:rsidTr="008F3E04">
        <w:tc>
          <w:tcPr>
            <w:tcW w:w="4536" w:type="dxa"/>
          </w:tcPr>
          <w:p w14:paraId="0C8A4E4B" w14:textId="6CF7DA3F" w:rsidR="00B915DE" w:rsidRPr="0023162D" w:rsidRDefault="0032279B" w:rsidP="00ED4EE4">
            <w:pPr>
              <w:tabs>
                <w:tab w:val="left" w:pos="3544"/>
                <w:tab w:val="left" w:pos="4820"/>
                <w:tab w:val="left" w:pos="9214"/>
              </w:tabs>
              <w:spacing w:before="0" w:after="120"/>
              <w:jc w:val="both"/>
              <w:rPr>
                <w:rFonts w:cs="Arial"/>
                <w:sz w:val="20"/>
                <w:szCs w:val="20"/>
                <w:lang w:val="en-GB"/>
              </w:rPr>
            </w:pPr>
            <w:r w:rsidRPr="0023162D">
              <w:rPr>
                <w:rFonts w:cs="Arial"/>
                <w:sz w:val="20"/>
                <w:szCs w:val="20"/>
                <w:lang w:val="en-GB"/>
              </w:rPr>
              <w:t xml:space="preserve">The FSC risk assessment on Controlled Wood in </w:t>
            </w:r>
            <w:r w:rsidR="003B1D55" w:rsidRPr="0023162D">
              <w:rPr>
                <w:rFonts w:cs="Arial"/>
                <w:sz w:val="20"/>
                <w:szCs w:val="20"/>
                <w:lang w:val="en-GB"/>
              </w:rPr>
              <w:t>Switzerland</w:t>
            </w:r>
            <w:r w:rsidR="00B83D4F" w:rsidRPr="0023162D">
              <w:rPr>
                <w:rFonts w:cs="Arial"/>
                <w:sz w:val="20"/>
                <w:szCs w:val="20"/>
                <w:lang w:val="en-GB"/>
              </w:rPr>
              <w:t xml:space="preserve"> </w:t>
            </w:r>
            <w:r w:rsidRPr="0023162D">
              <w:rPr>
                <w:rFonts w:cs="Arial"/>
                <w:sz w:val="20"/>
                <w:szCs w:val="20"/>
                <w:lang w:val="en-GB"/>
              </w:rPr>
              <w:t xml:space="preserve">shows that sources and references to risks and occurrences can be found in gender equity compliance (keyword: pay gap between men and women). For the forestry sector, the pay gap is to be classified as significantly less relevant than in other economic sectors. </w:t>
            </w:r>
            <w:r w:rsidR="00024BF2" w:rsidRPr="0023162D">
              <w:rPr>
                <w:rFonts w:cs="Arial"/>
                <w:sz w:val="20"/>
                <w:szCs w:val="20"/>
                <w:lang w:val="en-GB"/>
              </w:rPr>
              <w:t>Provisions regarding pay transparency and pay equity analysis are regulated in the Gender Equality Act (GIG). According to Article 13a, all employers with more than 100 employees are obliged to carry out a pay equity analysis every four years and have it verified by an independent auditing body.</w:t>
            </w:r>
          </w:p>
        </w:tc>
        <w:tc>
          <w:tcPr>
            <w:tcW w:w="5244" w:type="dxa"/>
            <w:shd w:val="clear" w:color="auto" w:fill="EAF1DD" w:themeFill="accent3" w:themeFillTint="33"/>
          </w:tcPr>
          <w:p w14:paraId="30EA3FC1" w14:textId="5DC80B4D" w:rsidR="00B915DE" w:rsidRPr="005076C3" w:rsidRDefault="005076C3" w:rsidP="00ED4EE4">
            <w:pPr>
              <w:tabs>
                <w:tab w:val="left" w:pos="3544"/>
                <w:tab w:val="left" w:pos="4820"/>
                <w:tab w:val="left" w:pos="9214"/>
              </w:tabs>
              <w:spacing w:before="0" w:after="120"/>
              <w:jc w:val="both"/>
              <w:rPr>
                <w:rFonts w:cs="Arial"/>
                <w:sz w:val="20"/>
                <w:szCs w:val="20"/>
                <w:lang w:val="fr-CH"/>
              </w:rPr>
            </w:pPr>
            <w:r w:rsidRPr="005076C3">
              <w:rPr>
                <w:sz w:val="20"/>
                <w:szCs w:val="20"/>
                <w:lang w:val="fr-CH"/>
              </w:rPr>
              <w:t>Il ressort de l'évaluation des risques FSC sur le bois contrôlé de la Suisse que des sources et des indications sur les risques et les occurrences se trouvent dans le respect de l'égalité des genres (mot-clé : écart de rémunération entre hommes et femmes). Pour la sylviculture, l'écart de rémunération est considéré comme nettement moins important que dans d'autres secteurs économiques. Les dispositions relatives à la transparence des salaires ou à l'analyse de l'égalité salariale sont régies par la loi sur l'égalité (LEG). Ainsi, selon l'article 13a, tous les employeurs de plus de 100 personnes sont tenus d'effectuer tous les quatre ans une analyse de l'égalité salariale et de la faire vérifier par un organe de révision indépendant.</w:t>
            </w:r>
          </w:p>
        </w:tc>
      </w:tr>
      <w:tr w:rsidR="00B915DE" w:rsidRPr="002111E2" w14:paraId="21182F0C" w14:textId="77777777" w:rsidTr="008F3E04">
        <w:tc>
          <w:tcPr>
            <w:tcW w:w="4536" w:type="dxa"/>
          </w:tcPr>
          <w:p w14:paraId="17462BCF" w14:textId="1DEB46D3" w:rsidR="00B915DE" w:rsidRPr="0023162D" w:rsidRDefault="00B915DE" w:rsidP="00AC49D6">
            <w:pPr>
              <w:pageBreakBefore/>
              <w:tabs>
                <w:tab w:val="left" w:pos="3544"/>
                <w:tab w:val="left" w:pos="4820"/>
                <w:tab w:val="left" w:pos="9214"/>
              </w:tabs>
              <w:spacing w:before="0" w:after="120"/>
              <w:rPr>
                <w:rFonts w:cs="Arial"/>
                <w:szCs w:val="22"/>
                <w:u w:val="single"/>
                <w:lang w:val="en-GB"/>
              </w:rPr>
            </w:pPr>
            <w:r w:rsidRPr="0023162D">
              <w:rPr>
                <w:rFonts w:cs="Arial"/>
                <w:b/>
                <w:szCs w:val="22"/>
                <w:u w:val="single"/>
                <w:lang w:val="en-GB"/>
              </w:rPr>
              <w:t xml:space="preserve">Annex: Declaration of commitment </w:t>
            </w:r>
            <w:r w:rsidR="00D75EFD" w:rsidRPr="0023162D">
              <w:rPr>
                <w:rFonts w:cs="Arial"/>
                <w:b/>
                <w:szCs w:val="22"/>
                <w:u w:val="single"/>
                <w:lang w:val="en-GB"/>
              </w:rPr>
              <w:t xml:space="preserve">to the </w:t>
            </w:r>
            <w:r w:rsidRPr="0023162D">
              <w:rPr>
                <w:rFonts w:cs="Arial"/>
                <w:b/>
                <w:szCs w:val="22"/>
                <w:u w:val="single"/>
                <w:lang w:val="en-GB"/>
              </w:rPr>
              <w:t>FSC core labour Requirements by the contractor</w:t>
            </w:r>
          </w:p>
        </w:tc>
        <w:tc>
          <w:tcPr>
            <w:tcW w:w="5244" w:type="dxa"/>
            <w:shd w:val="clear" w:color="auto" w:fill="EAF1DD" w:themeFill="accent3" w:themeFillTint="33"/>
          </w:tcPr>
          <w:p w14:paraId="7A0B5DBE" w14:textId="31DC80F6" w:rsidR="00B915DE" w:rsidRPr="005076C3" w:rsidRDefault="005076C3" w:rsidP="00AC49D6">
            <w:pPr>
              <w:tabs>
                <w:tab w:val="left" w:pos="3544"/>
                <w:tab w:val="left" w:pos="4820"/>
                <w:tab w:val="left" w:pos="9214"/>
              </w:tabs>
              <w:spacing w:before="0" w:after="120"/>
              <w:rPr>
                <w:rFonts w:cs="Arial"/>
                <w:szCs w:val="22"/>
                <w:u w:val="single"/>
                <w:lang w:val="fr-CH"/>
              </w:rPr>
            </w:pPr>
            <w:r w:rsidRPr="005076C3">
              <w:rPr>
                <w:b/>
                <w:bCs/>
                <w:color w:val="000000" w:themeColor="text1"/>
                <w:szCs w:val="22"/>
                <w:u w:val="single"/>
                <w:lang w:val="fr-CH"/>
              </w:rPr>
              <w:t>Annexe: Déclaration d'engagement concernant les normes de travail fondamentales du FSC de la part du sous-traitant</w:t>
            </w:r>
          </w:p>
        </w:tc>
      </w:tr>
      <w:tr w:rsidR="00B915DE" w:rsidRPr="002111E2" w14:paraId="333F313F" w14:textId="77777777" w:rsidTr="008F3E04">
        <w:tc>
          <w:tcPr>
            <w:tcW w:w="4536" w:type="dxa"/>
            <w:tcBorders>
              <w:bottom w:val="single" w:sz="4" w:space="0" w:color="auto"/>
            </w:tcBorders>
          </w:tcPr>
          <w:p w14:paraId="7F5D6EEC" w14:textId="1EFE4F3E" w:rsidR="00B915DE" w:rsidRPr="0023162D" w:rsidRDefault="0032279B" w:rsidP="00AC49D6">
            <w:pPr>
              <w:tabs>
                <w:tab w:val="left" w:pos="3544"/>
                <w:tab w:val="left" w:pos="4820"/>
                <w:tab w:val="left" w:pos="9214"/>
              </w:tabs>
              <w:spacing w:before="0" w:after="120"/>
              <w:rPr>
                <w:rFonts w:cs="Arial"/>
                <w:sz w:val="20"/>
                <w:szCs w:val="20"/>
                <w:lang w:val="en-GB"/>
              </w:rPr>
            </w:pPr>
            <w:r w:rsidRPr="0023162D">
              <w:rPr>
                <w:rFonts w:cs="Arial"/>
                <w:sz w:val="20"/>
                <w:szCs w:val="20"/>
                <w:lang w:val="en-GB"/>
              </w:rPr>
              <w:t>The declaration of voluntary commitment applies to the following establishments</w:t>
            </w:r>
            <w:r w:rsidR="00D75EFD" w:rsidRPr="0023162D">
              <w:rPr>
                <w:rFonts w:cs="Arial"/>
                <w:sz w:val="20"/>
                <w:szCs w:val="20"/>
                <w:lang w:val="en-GB"/>
              </w:rPr>
              <w:t>:</w:t>
            </w:r>
          </w:p>
        </w:tc>
        <w:tc>
          <w:tcPr>
            <w:tcW w:w="5244" w:type="dxa"/>
            <w:tcBorders>
              <w:bottom w:val="single" w:sz="4" w:space="0" w:color="auto"/>
            </w:tcBorders>
            <w:shd w:val="clear" w:color="auto" w:fill="EAF1DD" w:themeFill="accent3" w:themeFillTint="33"/>
          </w:tcPr>
          <w:p w14:paraId="3E7540AE" w14:textId="7AA1591A" w:rsidR="00B915DE" w:rsidRPr="005B5404" w:rsidRDefault="005B5404" w:rsidP="00AC49D6">
            <w:pPr>
              <w:spacing w:before="0" w:after="120"/>
              <w:ind w:right="-284"/>
              <w:rPr>
                <w:rFonts w:cs="Arial"/>
                <w:bCs/>
                <w:i/>
                <w:sz w:val="20"/>
                <w:szCs w:val="20"/>
                <w:lang w:val="fr-CH"/>
              </w:rPr>
            </w:pPr>
            <w:r w:rsidRPr="005B5404">
              <w:rPr>
                <w:rFonts w:cs="Arial"/>
                <w:sz w:val="20"/>
                <w:szCs w:val="20"/>
                <w:lang w:val="fr-CH"/>
              </w:rPr>
              <w:t>La déclaration d'engagement personnel s'applique aux sites d'exploitation suivants:</w:t>
            </w:r>
          </w:p>
        </w:tc>
      </w:tr>
      <w:tr w:rsidR="0032279B" w:rsidRPr="002111E2" w14:paraId="022EF7EF" w14:textId="77777777" w:rsidTr="008F3E04">
        <w:tc>
          <w:tcPr>
            <w:tcW w:w="4536" w:type="dxa"/>
            <w:tcBorders>
              <w:top w:val="single" w:sz="4" w:space="0" w:color="auto"/>
              <w:left w:val="single" w:sz="4" w:space="0" w:color="auto"/>
              <w:bottom w:val="single" w:sz="4" w:space="0" w:color="auto"/>
              <w:right w:val="single" w:sz="4" w:space="0" w:color="auto"/>
            </w:tcBorders>
          </w:tcPr>
          <w:p w14:paraId="2D64A38A" w14:textId="3E4CACB2" w:rsidR="0032279B" w:rsidRPr="0023162D" w:rsidRDefault="0032279B" w:rsidP="00AC49D6">
            <w:pPr>
              <w:tabs>
                <w:tab w:val="left" w:pos="3544"/>
                <w:tab w:val="left" w:pos="4820"/>
                <w:tab w:val="left" w:pos="9214"/>
              </w:tabs>
              <w:spacing w:before="0" w:after="120"/>
              <w:rPr>
                <w:rFonts w:cs="Arial"/>
                <w:i/>
                <w:sz w:val="20"/>
                <w:szCs w:val="20"/>
                <w:lang w:val="en-GB"/>
              </w:rPr>
            </w:pPr>
            <w:r w:rsidRPr="0023162D">
              <w:rPr>
                <w:rFonts w:cs="Arial"/>
                <w:i/>
                <w:sz w:val="20"/>
                <w:szCs w:val="20"/>
                <w:lang w:val="en-GB"/>
              </w:rPr>
              <w:t>Name the locations here!</w:t>
            </w:r>
          </w:p>
          <w:p w14:paraId="2C6749F9" w14:textId="77C8E363" w:rsidR="003F4B89" w:rsidRPr="0023162D" w:rsidRDefault="0032279B" w:rsidP="00AC49D6">
            <w:pPr>
              <w:tabs>
                <w:tab w:val="left" w:pos="3544"/>
                <w:tab w:val="left" w:pos="4820"/>
                <w:tab w:val="left" w:pos="9214"/>
              </w:tabs>
              <w:spacing w:before="0" w:after="120"/>
              <w:rPr>
                <w:rFonts w:cs="Arial"/>
                <w:i/>
                <w:sz w:val="20"/>
                <w:szCs w:val="20"/>
                <w:lang w:val="en-GB"/>
              </w:rPr>
            </w:pPr>
            <w:r w:rsidRPr="0023162D">
              <w:rPr>
                <w:rFonts w:cs="Arial"/>
                <w:i/>
                <w:sz w:val="20"/>
                <w:szCs w:val="20"/>
                <w:lang w:val="en-GB"/>
              </w:rPr>
              <w:t xml:space="preserve">Company names, location </w:t>
            </w:r>
            <w:r w:rsidR="00D75EFD" w:rsidRPr="0023162D">
              <w:rPr>
                <w:rFonts w:cs="Arial"/>
                <w:i/>
                <w:sz w:val="20"/>
                <w:szCs w:val="20"/>
                <w:lang w:val="en-GB"/>
              </w:rPr>
              <w:t>a</w:t>
            </w:r>
            <w:r w:rsidRPr="0023162D">
              <w:rPr>
                <w:rFonts w:cs="Arial"/>
                <w:i/>
                <w:sz w:val="20"/>
                <w:szCs w:val="20"/>
                <w:lang w:val="en-GB"/>
              </w:rPr>
              <w:t>ddress</w:t>
            </w:r>
            <w:r w:rsidR="003F4B89" w:rsidRPr="0023162D">
              <w:rPr>
                <w:rFonts w:cs="Arial"/>
                <w:i/>
                <w:sz w:val="20"/>
                <w:szCs w:val="20"/>
                <w:lang w:val="en-GB"/>
              </w:rPr>
              <w:t>es</w:t>
            </w:r>
          </w:p>
        </w:tc>
        <w:tc>
          <w:tcPr>
            <w:tcW w:w="5244"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6691B239" w14:textId="0466B122" w:rsidR="005B5404" w:rsidRPr="002111E2" w:rsidRDefault="005B5404" w:rsidP="005B5404">
            <w:pPr>
              <w:tabs>
                <w:tab w:val="left" w:pos="3544"/>
                <w:tab w:val="left" w:pos="4820"/>
                <w:tab w:val="left" w:pos="9214"/>
              </w:tabs>
              <w:spacing w:before="0" w:after="120"/>
              <w:rPr>
                <w:bCs/>
                <w:i/>
                <w:color w:val="000000" w:themeColor="text1"/>
                <w:sz w:val="20"/>
                <w:szCs w:val="20"/>
                <w:lang w:val="fr-CH"/>
              </w:rPr>
            </w:pPr>
            <w:r w:rsidRPr="002111E2">
              <w:rPr>
                <w:bCs/>
                <w:i/>
                <w:color w:val="000000" w:themeColor="text1"/>
                <w:sz w:val="20"/>
                <w:szCs w:val="20"/>
                <w:lang w:val="fr-CH"/>
              </w:rPr>
              <w:t>Nommez ici les site !</w:t>
            </w:r>
          </w:p>
          <w:p w14:paraId="118DA63C" w14:textId="7E6F2B04" w:rsidR="003F4B89" w:rsidRPr="005B5404" w:rsidRDefault="005B5404" w:rsidP="005B5404">
            <w:pPr>
              <w:tabs>
                <w:tab w:val="left" w:pos="3544"/>
                <w:tab w:val="left" w:pos="4820"/>
                <w:tab w:val="left" w:pos="9214"/>
              </w:tabs>
              <w:spacing w:before="0" w:after="120"/>
              <w:rPr>
                <w:bCs/>
                <w:i/>
                <w:color w:val="000000" w:themeColor="text1"/>
                <w:sz w:val="20"/>
                <w:szCs w:val="20"/>
                <w:lang w:val="fr-CH"/>
              </w:rPr>
            </w:pPr>
            <w:r w:rsidRPr="005B5404">
              <w:rPr>
                <w:bCs/>
                <w:i/>
                <w:color w:val="000000" w:themeColor="text1"/>
                <w:sz w:val="20"/>
                <w:szCs w:val="20"/>
                <w:lang w:val="fr-CH"/>
              </w:rPr>
              <w:t>Noms d'entreprises et adresses de sites</w:t>
            </w:r>
          </w:p>
        </w:tc>
      </w:tr>
      <w:tr w:rsidR="003F4B89" w:rsidRPr="002111E2" w14:paraId="4D420D34" w14:textId="77777777" w:rsidTr="008F3E04">
        <w:tc>
          <w:tcPr>
            <w:tcW w:w="4536" w:type="dxa"/>
            <w:tcBorders>
              <w:top w:val="single" w:sz="4" w:space="0" w:color="auto"/>
            </w:tcBorders>
          </w:tcPr>
          <w:p w14:paraId="6DDE239F" w14:textId="77777777" w:rsidR="003F4B89" w:rsidRPr="005B5404" w:rsidRDefault="003F4B89" w:rsidP="00AC49D6">
            <w:pPr>
              <w:tabs>
                <w:tab w:val="left" w:pos="3544"/>
                <w:tab w:val="left" w:pos="4820"/>
                <w:tab w:val="left" w:pos="9214"/>
              </w:tabs>
              <w:spacing w:before="0" w:after="120"/>
              <w:rPr>
                <w:rFonts w:cs="Arial"/>
                <w:sz w:val="20"/>
                <w:szCs w:val="20"/>
                <w:lang w:val="fr-CH"/>
              </w:rPr>
            </w:pPr>
          </w:p>
        </w:tc>
        <w:tc>
          <w:tcPr>
            <w:tcW w:w="5244" w:type="dxa"/>
            <w:tcBorders>
              <w:top w:val="single" w:sz="4" w:space="0" w:color="auto"/>
            </w:tcBorders>
            <w:shd w:val="clear" w:color="auto" w:fill="EAF1DD" w:themeFill="accent3" w:themeFillTint="33"/>
          </w:tcPr>
          <w:p w14:paraId="7E097E5F" w14:textId="77777777" w:rsidR="003F4B89" w:rsidRPr="005B5404" w:rsidRDefault="003F4B89" w:rsidP="00AC49D6">
            <w:pPr>
              <w:tabs>
                <w:tab w:val="left" w:pos="3544"/>
                <w:tab w:val="left" w:pos="4820"/>
                <w:tab w:val="left" w:pos="9214"/>
              </w:tabs>
              <w:spacing w:before="0" w:after="120"/>
              <w:rPr>
                <w:bCs/>
                <w:color w:val="000000" w:themeColor="text1"/>
                <w:sz w:val="20"/>
                <w:szCs w:val="20"/>
                <w:lang w:val="fr-CH"/>
              </w:rPr>
            </w:pPr>
          </w:p>
        </w:tc>
      </w:tr>
      <w:tr w:rsidR="001640C4" w:rsidRPr="002111E2" w14:paraId="2E5E2DB0" w14:textId="77777777" w:rsidTr="008F3E04">
        <w:tc>
          <w:tcPr>
            <w:tcW w:w="4536" w:type="dxa"/>
          </w:tcPr>
          <w:p w14:paraId="39B79342" w14:textId="77777777" w:rsidR="007C4E76" w:rsidRPr="0023162D" w:rsidRDefault="003F4B89" w:rsidP="00ED4EE4">
            <w:pPr>
              <w:tabs>
                <w:tab w:val="left" w:pos="3544"/>
                <w:tab w:val="left" w:pos="4820"/>
                <w:tab w:val="left" w:pos="9214"/>
              </w:tabs>
              <w:spacing w:before="0" w:after="120"/>
              <w:jc w:val="both"/>
              <w:rPr>
                <w:rFonts w:cs="Arial"/>
                <w:sz w:val="20"/>
                <w:szCs w:val="20"/>
                <w:lang w:val="en-GB"/>
              </w:rPr>
            </w:pPr>
            <w:r w:rsidRPr="0023162D">
              <w:rPr>
                <w:rFonts w:cs="Arial"/>
                <w:sz w:val="20"/>
                <w:szCs w:val="20"/>
                <w:lang w:val="en-GB"/>
              </w:rPr>
              <w:t>We confirm in the context of this declaration that</w:t>
            </w:r>
            <w:r w:rsidR="007C4E76" w:rsidRPr="0023162D">
              <w:rPr>
                <w:rFonts w:cs="Arial"/>
                <w:sz w:val="20"/>
                <w:szCs w:val="20"/>
                <w:lang w:val="en-GB"/>
              </w:rPr>
              <w:t>:</w:t>
            </w:r>
          </w:p>
          <w:p w14:paraId="0B912B9F" w14:textId="77777777" w:rsidR="003F4B89" w:rsidRPr="0023162D" w:rsidRDefault="003F4B89" w:rsidP="001640C4">
            <w:pPr>
              <w:pStyle w:val="Listenabsatz"/>
              <w:numPr>
                <w:ilvl w:val="0"/>
                <w:numId w:val="10"/>
              </w:numPr>
              <w:spacing w:before="0"/>
              <w:ind w:left="284" w:right="0" w:hanging="218"/>
              <w:contextualSpacing/>
              <w:jc w:val="left"/>
              <w:rPr>
                <w:bCs/>
                <w:sz w:val="20"/>
                <w:szCs w:val="20"/>
                <w:lang w:val="en-GB"/>
              </w:rPr>
            </w:pPr>
            <w:r w:rsidRPr="0023162D">
              <w:rPr>
                <w:bCs/>
                <w:sz w:val="20"/>
                <w:szCs w:val="20"/>
                <w:lang w:val="en-GB"/>
              </w:rPr>
              <w:t>in accordance with clause 13.4. c) FSC-STD-40-004 V3-1, no further "subcontracting" of the service will take place.</w:t>
            </w:r>
          </w:p>
          <w:p w14:paraId="5B89B6DF" w14:textId="7C25FEA4" w:rsidR="007C4E76" w:rsidRPr="0023162D" w:rsidRDefault="00FE39DE" w:rsidP="001640C4">
            <w:pPr>
              <w:pStyle w:val="Listenabsatz"/>
              <w:numPr>
                <w:ilvl w:val="0"/>
                <w:numId w:val="10"/>
              </w:numPr>
              <w:spacing w:before="0"/>
              <w:ind w:left="284" w:right="0" w:hanging="218"/>
              <w:contextualSpacing/>
              <w:jc w:val="left"/>
              <w:rPr>
                <w:sz w:val="20"/>
                <w:szCs w:val="20"/>
                <w:lang w:val="en-GB"/>
              </w:rPr>
            </w:pPr>
            <w:r w:rsidRPr="0023162D">
              <w:rPr>
                <w:bCs/>
                <w:sz w:val="20"/>
                <w:szCs w:val="20"/>
                <w:lang w:val="en-GB"/>
              </w:rPr>
              <w:t>in accordance with clause 13.4. d) FSC-STD-40-004 V3-1, accept the right of the organization’s certification body to audit the contractor</w:t>
            </w:r>
            <w:r w:rsidR="005F445B" w:rsidRPr="0023162D">
              <w:rPr>
                <w:bCs/>
                <w:sz w:val="20"/>
                <w:szCs w:val="20"/>
                <w:lang w:val="en-GB"/>
              </w:rPr>
              <w:t>.</w:t>
            </w:r>
          </w:p>
        </w:tc>
        <w:tc>
          <w:tcPr>
            <w:tcW w:w="5244" w:type="dxa"/>
            <w:shd w:val="clear" w:color="auto" w:fill="EAF1DD" w:themeFill="accent3" w:themeFillTint="33"/>
          </w:tcPr>
          <w:p w14:paraId="37F59AD8" w14:textId="60626D89" w:rsidR="007C4E76" w:rsidRPr="005B5404" w:rsidRDefault="005B5404" w:rsidP="00ED4EE4">
            <w:pPr>
              <w:tabs>
                <w:tab w:val="left" w:pos="3544"/>
                <w:tab w:val="left" w:pos="4820"/>
                <w:tab w:val="left" w:pos="9214"/>
              </w:tabs>
              <w:spacing w:before="0" w:after="120"/>
              <w:jc w:val="both"/>
              <w:rPr>
                <w:bCs/>
                <w:sz w:val="20"/>
                <w:szCs w:val="20"/>
                <w:lang w:val="fr-CH"/>
              </w:rPr>
            </w:pPr>
            <w:r w:rsidRPr="005B5404">
              <w:rPr>
                <w:bCs/>
                <w:sz w:val="20"/>
                <w:szCs w:val="20"/>
                <w:lang w:val="fr-CH"/>
              </w:rPr>
              <w:t>Dans le cadre de cette déclaration, nous confirmons que</w:t>
            </w:r>
            <w:r w:rsidR="007C4E76" w:rsidRPr="005B5404">
              <w:rPr>
                <w:bCs/>
                <w:sz w:val="20"/>
                <w:szCs w:val="20"/>
                <w:lang w:val="fr-CH"/>
              </w:rPr>
              <w:t>:</w:t>
            </w:r>
          </w:p>
          <w:p w14:paraId="271F888E" w14:textId="77777777" w:rsidR="00174F4E" w:rsidRPr="002111E2" w:rsidRDefault="00174F4E" w:rsidP="001640C4">
            <w:pPr>
              <w:pStyle w:val="Listenabsatz"/>
              <w:numPr>
                <w:ilvl w:val="0"/>
                <w:numId w:val="10"/>
              </w:numPr>
              <w:spacing w:before="0"/>
              <w:ind w:left="284" w:right="-115" w:hanging="218"/>
              <w:contextualSpacing/>
              <w:jc w:val="left"/>
              <w:rPr>
                <w:bCs/>
                <w:sz w:val="20"/>
                <w:szCs w:val="20"/>
                <w:lang w:val="fr-CH"/>
              </w:rPr>
            </w:pPr>
            <w:r w:rsidRPr="002111E2">
              <w:rPr>
                <w:bCs/>
                <w:sz w:val="20"/>
                <w:szCs w:val="20"/>
                <w:lang w:val="fr-CH"/>
              </w:rPr>
              <w:t>conformément au paragraphe 13.4. c) FSC-STD-40-004 V3-1, aucune autre « sous-traitance » du service n'a lieu.</w:t>
            </w:r>
          </w:p>
          <w:p w14:paraId="4D39682C" w14:textId="540A70B1" w:rsidR="007C4E76" w:rsidRPr="00174F4E" w:rsidRDefault="00E77A40" w:rsidP="001640C4">
            <w:pPr>
              <w:pStyle w:val="Listenabsatz"/>
              <w:numPr>
                <w:ilvl w:val="0"/>
                <w:numId w:val="10"/>
              </w:numPr>
              <w:spacing w:before="0"/>
              <w:ind w:left="284" w:right="-115" w:hanging="218"/>
              <w:contextualSpacing/>
              <w:jc w:val="left"/>
              <w:rPr>
                <w:bCs/>
                <w:sz w:val="20"/>
                <w:szCs w:val="20"/>
                <w:lang w:val="fr-CH"/>
              </w:rPr>
            </w:pPr>
            <w:r w:rsidRPr="00E77A40">
              <w:rPr>
                <w:bCs/>
                <w:sz w:val="20"/>
                <w:szCs w:val="20"/>
                <w:lang w:val="fr-CH"/>
              </w:rPr>
              <w:t>conformément à la clause 13.4. d) FSC-STD-40-004 V3-1, accepter le droit de l'organisme de certification de l'organisation d'auditer le contractant</w:t>
            </w:r>
            <w:r w:rsidR="00174F4E" w:rsidRPr="00174F4E">
              <w:rPr>
                <w:bCs/>
                <w:sz w:val="20"/>
                <w:szCs w:val="20"/>
                <w:lang w:val="fr-CH"/>
              </w:rPr>
              <w:t>.</w:t>
            </w:r>
          </w:p>
        </w:tc>
      </w:tr>
      <w:tr w:rsidR="003F4B89" w:rsidRPr="002111E2" w14:paraId="548D7A21" w14:textId="77777777" w:rsidTr="008F3E04">
        <w:tc>
          <w:tcPr>
            <w:tcW w:w="4536" w:type="dxa"/>
          </w:tcPr>
          <w:p w14:paraId="370F376F" w14:textId="77777777" w:rsidR="003F4B89" w:rsidRPr="00174F4E" w:rsidRDefault="003F4B89" w:rsidP="00AC49D6">
            <w:pPr>
              <w:tabs>
                <w:tab w:val="left" w:pos="3544"/>
                <w:tab w:val="left" w:pos="4820"/>
                <w:tab w:val="left" w:pos="9214"/>
              </w:tabs>
              <w:spacing w:before="0" w:after="120"/>
              <w:rPr>
                <w:rFonts w:cs="Arial"/>
                <w:sz w:val="20"/>
                <w:szCs w:val="20"/>
                <w:lang w:val="fr-CH"/>
              </w:rPr>
            </w:pPr>
          </w:p>
        </w:tc>
        <w:tc>
          <w:tcPr>
            <w:tcW w:w="5244" w:type="dxa"/>
            <w:shd w:val="clear" w:color="auto" w:fill="EAF1DD" w:themeFill="accent3" w:themeFillTint="33"/>
          </w:tcPr>
          <w:p w14:paraId="5DCE75E3" w14:textId="77777777" w:rsidR="003F4B89" w:rsidRPr="00174F4E" w:rsidRDefault="003F4B89" w:rsidP="00AC49D6">
            <w:pPr>
              <w:tabs>
                <w:tab w:val="left" w:pos="3544"/>
                <w:tab w:val="left" w:pos="4820"/>
                <w:tab w:val="left" w:pos="9214"/>
              </w:tabs>
              <w:spacing w:before="0" w:after="120"/>
              <w:rPr>
                <w:bCs/>
                <w:color w:val="000000" w:themeColor="text1"/>
                <w:sz w:val="20"/>
                <w:szCs w:val="20"/>
                <w:lang w:val="fr-CH"/>
              </w:rPr>
            </w:pPr>
          </w:p>
        </w:tc>
      </w:tr>
      <w:tr w:rsidR="00B915DE" w:rsidRPr="002111E2" w14:paraId="0DC9931D" w14:textId="77777777" w:rsidTr="008F3E04">
        <w:tc>
          <w:tcPr>
            <w:tcW w:w="4536" w:type="dxa"/>
          </w:tcPr>
          <w:p w14:paraId="3AB33AD7" w14:textId="483343FB" w:rsidR="0032279B" w:rsidRPr="0023162D" w:rsidRDefault="0032279B" w:rsidP="00AC49D6">
            <w:pPr>
              <w:tabs>
                <w:tab w:val="left" w:pos="3544"/>
                <w:tab w:val="left" w:pos="4820"/>
                <w:tab w:val="left" w:pos="9214"/>
              </w:tabs>
              <w:spacing w:before="0" w:after="120"/>
              <w:rPr>
                <w:rFonts w:cs="Arial"/>
                <w:b/>
                <w:sz w:val="20"/>
                <w:szCs w:val="20"/>
                <w:lang w:val="en-GB"/>
              </w:rPr>
            </w:pPr>
            <w:r w:rsidRPr="0023162D">
              <w:rPr>
                <w:rFonts w:cs="Arial"/>
                <w:b/>
                <w:sz w:val="20"/>
                <w:szCs w:val="20"/>
                <w:lang w:val="en-GB"/>
              </w:rPr>
              <w:t>The contractor hereby confirms bindingly:</w:t>
            </w:r>
          </w:p>
          <w:p w14:paraId="74B16B10" w14:textId="77777777" w:rsidR="00B915DE" w:rsidRPr="0023162D" w:rsidRDefault="0032279B" w:rsidP="00AC49D6">
            <w:pPr>
              <w:tabs>
                <w:tab w:val="left" w:pos="3544"/>
                <w:tab w:val="left" w:pos="4820"/>
                <w:tab w:val="left" w:pos="9214"/>
              </w:tabs>
              <w:spacing w:before="0" w:after="120"/>
              <w:rPr>
                <w:rFonts w:cs="Arial"/>
                <w:b/>
                <w:sz w:val="20"/>
                <w:szCs w:val="20"/>
                <w:lang w:val="en-GB"/>
              </w:rPr>
            </w:pPr>
            <w:r w:rsidRPr="0023162D">
              <w:rPr>
                <w:rFonts w:cs="Arial"/>
                <w:b/>
                <w:sz w:val="20"/>
                <w:szCs w:val="20"/>
                <w:lang w:val="en-GB"/>
              </w:rPr>
              <w:t>We do not use child labour.</w:t>
            </w:r>
          </w:p>
          <w:p w14:paraId="2C64C148" w14:textId="259A664A" w:rsidR="0032279B" w:rsidRPr="0023162D" w:rsidRDefault="0032279B" w:rsidP="00AC49D6">
            <w:pPr>
              <w:pStyle w:val="Listenabsatz"/>
              <w:numPr>
                <w:ilvl w:val="0"/>
                <w:numId w:val="10"/>
              </w:numPr>
              <w:spacing w:before="0"/>
              <w:ind w:left="284" w:right="0" w:hanging="218"/>
              <w:contextualSpacing/>
              <w:jc w:val="left"/>
              <w:rPr>
                <w:bCs/>
                <w:sz w:val="20"/>
                <w:szCs w:val="20"/>
                <w:lang w:val="en-GB"/>
              </w:rPr>
            </w:pPr>
            <w:r w:rsidRPr="0023162D">
              <w:rPr>
                <w:bCs/>
                <w:sz w:val="20"/>
                <w:szCs w:val="20"/>
                <w:lang w:val="en-GB"/>
              </w:rPr>
              <w:t xml:space="preserve">No workers under 15 years of age shall be employed. No person under 18 years of age shall be employed in hazardous or arduous work; except in the case of training under approved national laws and regulations. </w:t>
            </w:r>
          </w:p>
          <w:p w14:paraId="3057C51E" w14:textId="77777777" w:rsidR="0032279B" w:rsidRPr="0023162D" w:rsidRDefault="0032279B" w:rsidP="00AC49D6">
            <w:pPr>
              <w:pStyle w:val="Listenabsatz"/>
              <w:numPr>
                <w:ilvl w:val="0"/>
                <w:numId w:val="0"/>
              </w:numPr>
              <w:spacing w:before="0"/>
              <w:ind w:left="284" w:right="0"/>
              <w:contextualSpacing/>
              <w:jc w:val="left"/>
              <w:rPr>
                <w:bCs/>
                <w:sz w:val="20"/>
                <w:szCs w:val="20"/>
                <w:lang w:val="en-GB"/>
              </w:rPr>
            </w:pPr>
            <w:r w:rsidRPr="0023162D">
              <w:rPr>
                <w:bCs/>
                <w:sz w:val="20"/>
                <w:szCs w:val="20"/>
                <w:lang w:val="en-GB"/>
              </w:rPr>
              <w:t>[Where applicable] Persons aged 13 to 15 years are permitted only for light work and the employment does not interfere with schooling nor is it harmful to the health or development of the children. In particular, where children are subject to compulsory education, they shall only work outside school hours during normal daytime working hours.</w:t>
            </w:r>
          </w:p>
          <w:p w14:paraId="2699210B" w14:textId="5945F302" w:rsidR="0032279B" w:rsidRPr="0023162D" w:rsidRDefault="0032279B" w:rsidP="00AC49D6">
            <w:pPr>
              <w:pStyle w:val="Listenabsatz"/>
              <w:numPr>
                <w:ilvl w:val="0"/>
                <w:numId w:val="10"/>
              </w:numPr>
              <w:spacing w:before="0"/>
              <w:ind w:left="284" w:right="0" w:hanging="218"/>
              <w:contextualSpacing/>
              <w:jc w:val="left"/>
              <w:rPr>
                <w:sz w:val="20"/>
                <w:szCs w:val="20"/>
                <w:lang w:val="en-GB"/>
              </w:rPr>
            </w:pPr>
            <w:r w:rsidRPr="0023162D">
              <w:rPr>
                <w:bCs/>
                <w:sz w:val="20"/>
                <w:szCs w:val="20"/>
                <w:lang w:val="en-GB"/>
              </w:rPr>
              <w:t xml:space="preserve">The </w:t>
            </w:r>
            <w:r w:rsidR="001F01FE" w:rsidRPr="0023162D">
              <w:rPr>
                <w:bCs/>
                <w:sz w:val="20"/>
                <w:szCs w:val="20"/>
                <w:lang w:val="en-GB"/>
              </w:rPr>
              <w:t>contractor</w:t>
            </w:r>
            <w:r w:rsidRPr="0023162D">
              <w:rPr>
                <w:bCs/>
                <w:sz w:val="20"/>
                <w:szCs w:val="20"/>
                <w:lang w:val="en-GB"/>
              </w:rPr>
              <w:t xml:space="preserve"> shall prohibit the worst forms of child labour.</w:t>
            </w:r>
          </w:p>
        </w:tc>
        <w:tc>
          <w:tcPr>
            <w:tcW w:w="5244" w:type="dxa"/>
            <w:shd w:val="clear" w:color="auto" w:fill="EAF1DD" w:themeFill="accent3" w:themeFillTint="33"/>
          </w:tcPr>
          <w:p w14:paraId="63BFCB74" w14:textId="77777777" w:rsidR="002550EA" w:rsidRDefault="002550EA" w:rsidP="002550EA">
            <w:pPr>
              <w:tabs>
                <w:tab w:val="left" w:pos="142"/>
              </w:tabs>
              <w:spacing w:before="0" w:after="120"/>
              <w:ind w:right="-115"/>
              <w:rPr>
                <w:rFonts w:cs="Arial"/>
                <w:b/>
                <w:bCs/>
                <w:sz w:val="20"/>
                <w:szCs w:val="20"/>
                <w:lang w:val="fr-CH"/>
              </w:rPr>
            </w:pPr>
            <w:r w:rsidRPr="002550EA">
              <w:rPr>
                <w:rFonts w:cs="Arial"/>
                <w:b/>
                <w:bCs/>
                <w:sz w:val="20"/>
                <w:szCs w:val="20"/>
                <w:lang w:val="fr-CH"/>
              </w:rPr>
              <w:t>Le sous-traitant confirme par la présente de manière contraignante :</w:t>
            </w:r>
          </w:p>
          <w:p w14:paraId="4B92D2B5" w14:textId="26B6130E" w:rsidR="002550EA" w:rsidRPr="002550EA" w:rsidRDefault="002550EA" w:rsidP="002550EA">
            <w:pPr>
              <w:tabs>
                <w:tab w:val="left" w:pos="142"/>
              </w:tabs>
              <w:spacing w:before="0" w:after="120"/>
              <w:ind w:right="-115"/>
              <w:rPr>
                <w:rFonts w:cs="Arial"/>
                <w:b/>
                <w:bCs/>
                <w:sz w:val="20"/>
                <w:szCs w:val="20"/>
                <w:lang w:val="fr-CH"/>
              </w:rPr>
            </w:pPr>
            <w:r w:rsidRPr="002550EA">
              <w:rPr>
                <w:rFonts w:cs="Arial"/>
                <w:b/>
                <w:bCs/>
                <w:sz w:val="20"/>
                <w:szCs w:val="20"/>
                <w:lang w:val="fr-CH"/>
              </w:rPr>
              <w:t>Nous n'avons pas recours au travail des enfants</w:t>
            </w:r>
          </w:p>
          <w:p w14:paraId="41AE4A90" w14:textId="77777777" w:rsidR="002550EA" w:rsidRDefault="002550EA" w:rsidP="002550EA">
            <w:pPr>
              <w:pStyle w:val="Listenabsatz"/>
              <w:numPr>
                <w:ilvl w:val="0"/>
                <w:numId w:val="10"/>
              </w:numPr>
              <w:spacing w:before="0"/>
              <w:ind w:left="320" w:right="-115" w:hanging="284"/>
              <w:contextualSpacing/>
              <w:rPr>
                <w:bCs/>
                <w:sz w:val="20"/>
                <w:szCs w:val="20"/>
                <w:lang w:val="fr-CH"/>
              </w:rPr>
            </w:pPr>
            <w:r w:rsidRPr="002550EA">
              <w:rPr>
                <w:bCs/>
                <w:sz w:val="20"/>
                <w:szCs w:val="20"/>
                <w:lang w:val="fr-CH"/>
              </w:rPr>
              <w:t xml:space="preserve">Aucun travailleur de moins de 15 ans n'est employé. Aucune personne de moins de 18 ans n'est employée à des travaux dangereux ou lourds, sauf s'il s'agit d'une formation dans le cadre des lois et réglementations nationales approuvées. </w:t>
            </w:r>
          </w:p>
          <w:p w14:paraId="194857F2" w14:textId="77777777" w:rsidR="002550EA" w:rsidRDefault="002550EA" w:rsidP="002550EA">
            <w:pPr>
              <w:pStyle w:val="Listenabsatz"/>
              <w:numPr>
                <w:ilvl w:val="0"/>
                <w:numId w:val="0"/>
              </w:numPr>
              <w:spacing w:before="0"/>
              <w:ind w:left="320" w:right="-115"/>
              <w:contextualSpacing/>
              <w:rPr>
                <w:bCs/>
                <w:sz w:val="20"/>
                <w:szCs w:val="20"/>
                <w:lang w:val="fr-CH"/>
              </w:rPr>
            </w:pPr>
            <w:r w:rsidRPr="002550EA">
              <w:rPr>
                <w:bCs/>
                <w:sz w:val="20"/>
                <w:szCs w:val="20"/>
                <w:lang w:val="fr-CH"/>
              </w:rPr>
              <w:t>[Les personnes âgées de 13 à 15 ans ne sont autorisées qu'à effectuer des travaux légers et leur emploi n'affecte pas leur scolarité et ne nuit pas à leur santé ou à leur développement. En particulier, là où les enfants sont soumis à l'obligation scolaire, ils ne travaillent qu'en dehors des heures d'école, pendant les heures normales de travail de jour.</w:t>
            </w:r>
          </w:p>
          <w:p w14:paraId="5B956827" w14:textId="23083E16" w:rsidR="00B915DE" w:rsidRPr="0055787E" w:rsidRDefault="0055787E" w:rsidP="002550EA">
            <w:pPr>
              <w:pStyle w:val="Listenabsatz"/>
              <w:numPr>
                <w:ilvl w:val="0"/>
                <w:numId w:val="25"/>
              </w:numPr>
              <w:spacing w:before="0"/>
              <w:ind w:left="320" w:right="-115" w:hanging="284"/>
              <w:contextualSpacing/>
              <w:rPr>
                <w:bCs/>
                <w:sz w:val="20"/>
                <w:szCs w:val="20"/>
                <w:lang w:val="fr-CH"/>
              </w:rPr>
            </w:pPr>
            <w:r w:rsidRPr="0055787E">
              <w:rPr>
                <w:bCs/>
                <w:sz w:val="20"/>
                <w:szCs w:val="20"/>
                <w:lang w:val="fr-CH"/>
              </w:rPr>
              <w:t>Le sous-traitant interdit les pires formes de travail des enfants.</w:t>
            </w:r>
          </w:p>
        </w:tc>
      </w:tr>
      <w:tr w:rsidR="0032279B" w:rsidRPr="002111E2" w14:paraId="0AE9E600" w14:textId="77777777" w:rsidTr="008F3E04">
        <w:tc>
          <w:tcPr>
            <w:tcW w:w="4536" w:type="dxa"/>
          </w:tcPr>
          <w:p w14:paraId="34BAF6BD" w14:textId="6FEA34BF" w:rsidR="0032279B" w:rsidRPr="0023162D" w:rsidRDefault="0032279B" w:rsidP="00AC49D6">
            <w:pPr>
              <w:tabs>
                <w:tab w:val="left" w:pos="3544"/>
                <w:tab w:val="left" w:pos="4820"/>
                <w:tab w:val="left" w:pos="9214"/>
              </w:tabs>
              <w:spacing w:before="0" w:after="120"/>
              <w:rPr>
                <w:rFonts w:cs="Arial"/>
                <w:sz w:val="20"/>
                <w:szCs w:val="20"/>
                <w:lang w:val="en-GB"/>
              </w:rPr>
            </w:pPr>
            <w:r w:rsidRPr="0023162D">
              <w:rPr>
                <w:rFonts w:cs="Arial"/>
                <w:b/>
                <w:sz w:val="20"/>
                <w:szCs w:val="20"/>
                <w:lang w:val="en-GB"/>
              </w:rPr>
              <w:t>We exclude all forms of forced and compulsory labour</w:t>
            </w:r>
            <w:r w:rsidRPr="0023162D">
              <w:rPr>
                <w:rFonts w:cs="Arial"/>
                <w:sz w:val="20"/>
                <w:szCs w:val="20"/>
                <w:lang w:val="en-GB"/>
              </w:rPr>
              <w:t>, in particular:</w:t>
            </w:r>
          </w:p>
        </w:tc>
        <w:tc>
          <w:tcPr>
            <w:tcW w:w="5244" w:type="dxa"/>
            <w:shd w:val="clear" w:color="auto" w:fill="EAF1DD" w:themeFill="accent3" w:themeFillTint="33"/>
          </w:tcPr>
          <w:p w14:paraId="039875C0" w14:textId="37E68F15" w:rsidR="0032279B" w:rsidRPr="0013151A" w:rsidRDefault="0013151A" w:rsidP="00AC49D6">
            <w:pPr>
              <w:spacing w:before="0" w:after="120"/>
              <w:ind w:right="-284"/>
              <w:contextualSpacing/>
              <w:rPr>
                <w:bCs/>
                <w:sz w:val="20"/>
                <w:szCs w:val="20"/>
                <w:lang w:val="fr-CH"/>
              </w:rPr>
            </w:pPr>
            <w:r w:rsidRPr="0013151A">
              <w:rPr>
                <w:rFonts w:cs="Arial"/>
                <w:b/>
                <w:bCs/>
                <w:sz w:val="20"/>
                <w:szCs w:val="20"/>
                <w:lang w:val="fr-CH"/>
              </w:rPr>
              <w:t xml:space="preserve">Nous excluons toutes les formes de travail forcé ou obligatoire, </w:t>
            </w:r>
            <w:r w:rsidRPr="0013151A">
              <w:rPr>
                <w:rFonts w:cs="Arial"/>
                <w:sz w:val="20"/>
                <w:szCs w:val="20"/>
                <w:lang w:val="fr-CH"/>
              </w:rPr>
              <w:t>notamment</w:t>
            </w:r>
          </w:p>
        </w:tc>
      </w:tr>
      <w:tr w:rsidR="00B915DE" w:rsidRPr="002111E2" w14:paraId="43A8EEAA" w14:textId="77777777" w:rsidTr="008F3E04">
        <w:tc>
          <w:tcPr>
            <w:tcW w:w="4536" w:type="dxa"/>
          </w:tcPr>
          <w:p w14:paraId="5FD4B665" w14:textId="41B57D1E" w:rsidR="0032279B" w:rsidRPr="0023162D" w:rsidRDefault="0032279B" w:rsidP="00AC49D6">
            <w:pPr>
              <w:pStyle w:val="Listenabsatz"/>
              <w:numPr>
                <w:ilvl w:val="0"/>
                <w:numId w:val="10"/>
              </w:numPr>
              <w:spacing w:before="0"/>
              <w:ind w:left="284" w:right="-284" w:hanging="218"/>
              <w:contextualSpacing/>
              <w:jc w:val="left"/>
              <w:rPr>
                <w:bCs/>
                <w:sz w:val="20"/>
                <w:szCs w:val="20"/>
                <w:lang w:val="en-GB"/>
              </w:rPr>
            </w:pPr>
            <w:r w:rsidRPr="0023162D">
              <w:rPr>
                <w:bCs/>
                <w:sz w:val="20"/>
                <w:szCs w:val="20"/>
                <w:lang w:val="en-GB"/>
              </w:rPr>
              <w:t>Physical and sexual violence</w:t>
            </w:r>
          </w:p>
          <w:p w14:paraId="7E662FF5" w14:textId="5877020D" w:rsidR="0032279B" w:rsidRPr="0023162D" w:rsidRDefault="0032279B" w:rsidP="00AC49D6">
            <w:pPr>
              <w:pStyle w:val="Listenabsatz"/>
              <w:numPr>
                <w:ilvl w:val="0"/>
                <w:numId w:val="10"/>
              </w:numPr>
              <w:spacing w:before="0"/>
              <w:ind w:left="284" w:right="-284" w:hanging="218"/>
              <w:contextualSpacing/>
              <w:jc w:val="left"/>
              <w:rPr>
                <w:bCs/>
                <w:sz w:val="20"/>
                <w:szCs w:val="20"/>
                <w:lang w:val="en-GB"/>
              </w:rPr>
            </w:pPr>
            <w:r w:rsidRPr="0023162D">
              <w:rPr>
                <w:bCs/>
                <w:sz w:val="20"/>
                <w:szCs w:val="20"/>
                <w:lang w:val="en-GB"/>
              </w:rPr>
              <w:t>debt bondage</w:t>
            </w:r>
          </w:p>
          <w:p w14:paraId="314ACB8E" w14:textId="72A968FD" w:rsidR="0032279B" w:rsidRPr="0023162D" w:rsidRDefault="0032279B" w:rsidP="00AC49D6">
            <w:pPr>
              <w:pStyle w:val="Listenabsatz"/>
              <w:numPr>
                <w:ilvl w:val="0"/>
                <w:numId w:val="10"/>
              </w:numPr>
              <w:spacing w:before="0"/>
              <w:ind w:left="284" w:right="-284" w:hanging="218"/>
              <w:contextualSpacing/>
              <w:jc w:val="left"/>
              <w:rPr>
                <w:bCs/>
                <w:sz w:val="20"/>
                <w:szCs w:val="20"/>
                <w:lang w:val="en-GB"/>
              </w:rPr>
            </w:pPr>
            <w:r w:rsidRPr="0023162D">
              <w:rPr>
                <w:bCs/>
                <w:sz w:val="20"/>
                <w:szCs w:val="20"/>
                <w:lang w:val="en-GB"/>
              </w:rPr>
              <w:t>Withholding of wages/including payment of labour fees and/or payment of a deposit to take up employment</w:t>
            </w:r>
          </w:p>
          <w:p w14:paraId="1D6FE2AD" w14:textId="3B44FDCC" w:rsidR="0032279B" w:rsidRPr="0023162D" w:rsidRDefault="0032279B" w:rsidP="00AC49D6">
            <w:pPr>
              <w:pStyle w:val="Listenabsatz"/>
              <w:numPr>
                <w:ilvl w:val="0"/>
                <w:numId w:val="10"/>
              </w:numPr>
              <w:spacing w:before="0"/>
              <w:ind w:left="284" w:right="-284" w:hanging="218"/>
              <w:contextualSpacing/>
              <w:jc w:val="left"/>
              <w:rPr>
                <w:bCs/>
                <w:sz w:val="20"/>
                <w:szCs w:val="20"/>
                <w:lang w:val="en-GB"/>
              </w:rPr>
            </w:pPr>
            <w:r w:rsidRPr="0023162D">
              <w:rPr>
                <w:bCs/>
                <w:sz w:val="20"/>
                <w:szCs w:val="20"/>
                <w:lang w:val="en-GB"/>
              </w:rPr>
              <w:t>Restriction of mobility/mobility of the worker.</w:t>
            </w:r>
          </w:p>
          <w:p w14:paraId="6857C363" w14:textId="27E95326" w:rsidR="0032279B" w:rsidRPr="0023162D" w:rsidRDefault="0032279B" w:rsidP="00AC49D6">
            <w:pPr>
              <w:pStyle w:val="Listenabsatz"/>
              <w:numPr>
                <w:ilvl w:val="0"/>
                <w:numId w:val="10"/>
              </w:numPr>
              <w:spacing w:before="0"/>
              <w:ind w:left="284" w:right="-284" w:hanging="218"/>
              <w:contextualSpacing/>
              <w:jc w:val="left"/>
              <w:rPr>
                <w:bCs/>
                <w:sz w:val="20"/>
                <w:szCs w:val="20"/>
                <w:lang w:val="en-GB"/>
              </w:rPr>
            </w:pPr>
            <w:r w:rsidRPr="0023162D">
              <w:rPr>
                <w:bCs/>
                <w:sz w:val="20"/>
                <w:szCs w:val="20"/>
                <w:lang w:val="en-GB"/>
              </w:rPr>
              <w:t>Withholding of passport and/or identity documents</w:t>
            </w:r>
          </w:p>
          <w:p w14:paraId="09EFA42E" w14:textId="3345C06C" w:rsidR="0032279B" w:rsidRPr="0023162D" w:rsidRDefault="0032279B" w:rsidP="00AC49D6">
            <w:pPr>
              <w:pStyle w:val="Listenabsatz"/>
              <w:numPr>
                <w:ilvl w:val="0"/>
                <w:numId w:val="10"/>
              </w:numPr>
              <w:spacing w:before="0"/>
              <w:ind w:left="284" w:right="-284" w:hanging="218"/>
              <w:contextualSpacing/>
              <w:jc w:val="left"/>
              <w:rPr>
                <w:bCs/>
                <w:sz w:val="20"/>
                <w:szCs w:val="20"/>
                <w:lang w:val="en-GB"/>
              </w:rPr>
            </w:pPr>
            <w:r w:rsidRPr="0023162D">
              <w:rPr>
                <w:bCs/>
                <w:sz w:val="20"/>
                <w:szCs w:val="20"/>
                <w:lang w:val="en-GB"/>
              </w:rPr>
              <w:t>Threat of denunciation to the authorities.</w:t>
            </w:r>
          </w:p>
          <w:p w14:paraId="7AF12190" w14:textId="41D7EDB5" w:rsidR="00B915DE" w:rsidRPr="0023162D" w:rsidRDefault="0032279B" w:rsidP="00AC49D6">
            <w:pPr>
              <w:pStyle w:val="Listenabsatz"/>
              <w:numPr>
                <w:ilvl w:val="0"/>
                <w:numId w:val="10"/>
              </w:numPr>
              <w:spacing w:before="0"/>
              <w:ind w:left="284" w:right="-284" w:hanging="218"/>
              <w:contextualSpacing/>
              <w:jc w:val="left"/>
              <w:rPr>
                <w:sz w:val="20"/>
                <w:szCs w:val="20"/>
                <w:lang w:val="en-GB"/>
              </w:rPr>
            </w:pPr>
            <w:r w:rsidRPr="0023162D">
              <w:rPr>
                <w:bCs/>
                <w:sz w:val="20"/>
                <w:szCs w:val="20"/>
                <w:lang w:val="en-GB"/>
              </w:rPr>
              <w:t>Employment relationships are voluntary and based on mutual consent, without threat of punishment.</w:t>
            </w:r>
          </w:p>
        </w:tc>
        <w:tc>
          <w:tcPr>
            <w:tcW w:w="5244" w:type="dxa"/>
            <w:shd w:val="clear" w:color="auto" w:fill="EAF1DD" w:themeFill="accent3" w:themeFillTint="33"/>
          </w:tcPr>
          <w:p w14:paraId="2DECBF68" w14:textId="77777777" w:rsidR="003A520F" w:rsidRDefault="003A520F" w:rsidP="00AC49D6">
            <w:pPr>
              <w:pStyle w:val="Listenabsatz"/>
              <w:numPr>
                <w:ilvl w:val="0"/>
                <w:numId w:val="10"/>
              </w:numPr>
              <w:spacing w:before="0"/>
              <w:ind w:left="284" w:right="-284" w:hanging="218"/>
              <w:contextualSpacing/>
              <w:jc w:val="left"/>
              <w:rPr>
                <w:bCs/>
                <w:sz w:val="20"/>
                <w:szCs w:val="20"/>
                <w:lang w:val="de-CH"/>
              </w:rPr>
            </w:pPr>
            <w:proofErr w:type="spellStart"/>
            <w:r w:rsidRPr="003A520F">
              <w:rPr>
                <w:bCs/>
                <w:sz w:val="20"/>
                <w:szCs w:val="20"/>
                <w:lang w:val="de-CH"/>
              </w:rPr>
              <w:t>Violence</w:t>
            </w:r>
            <w:proofErr w:type="spellEnd"/>
            <w:r w:rsidRPr="003A520F">
              <w:rPr>
                <w:bCs/>
                <w:sz w:val="20"/>
                <w:szCs w:val="20"/>
                <w:lang w:val="de-CH"/>
              </w:rPr>
              <w:t xml:space="preserve"> </w:t>
            </w:r>
            <w:proofErr w:type="spellStart"/>
            <w:r w:rsidRPr="003A520F">
              <w:rPr>
                <w:bCs/>
                <w:sz w:val="20"/>
                <w:szCs w:val="20"/>
                <w:lang w:val="de-CH"/>
              </w:rPr>
              <w:t>physique</w:t>
            </w:r>
            <w:proofErr w:type="spellEnd"/>
            <w:r w:rsidRPr="003A520F">
              <w:rPr>
                <w:bCs/>
                <w:sz w:val="20"/>
                <w:szCs w:val="20"/>
                <w:lang w:val="de-CH"/>
              </w:rPr>
              <w:t xml:space="preserve"> et sexuelle</w:t>
            </w:r>
          </w:p>
          <w:p w14:paraId="61819962" w14:textId="0AC55EE1" w:rsidR="00407E58" w:rsidRPr="0023162D" w:rsidRDefault="003A520F" w:rsidP="00AC49D6">
            <w:pPr>
              <w:pStyle w:val="Listenabsatz"/>
              <w:numPr>
                <w:ilvl w:val="0"/>
                <w:numId w:val="10"/>
              </w:numPr>
              <w:spacing w:before="0"/>
              <w:ind w:left="284" w:right="-284" w:hanging="218"/>
              <w:contextualSpacing/>
              <w:jc w:val="left"/>
              <w:rPr>
                <w:bCs/>
                <w:sz w:val="20"/>
                <w:szCs w:val="20"/>
                <w:lang w:val="de-CH"/>
              </w:rPr>
            </w:pPr>
            <w:proofErr w:type="spellStart"/>
            <w:r w:rsidRPr="003A520F">
              <w:rPr>
                <w:bCs/>
                <w:sz w:val="20"/>
                <w:szCs w:val="20"/>
                <w:lang w:val="de-CH"/>
              </w:rPr>
              <w:t>Servitude</w:t>
            </w:r>
            <w:proofErr w:type="spellEnd"/>
            <w:r w:rsidRPr="003A520F">
              <w:rPr>
                <w:bCs/>
                <w:sz w:val="20"/>
                <w:szCs w:val="20"/>
                <w:lang w:val="de-CH"/>
              </w:rPr>
              <w:t xml:space="preserve"> </w:t>
            </w:r>
            <w:proofErr w:type="spellStart"/>
            <w:r w:rsidRPr="003A520F">
              <w:rPr>
                <w:bCs/>
                <w:sz w:val="20"/>
                <w:szCs w:val="20"/>
                <w:lang w:val="de-CH"/>
              </w:rPr>
              <w:t>pour</w:t>
            </w:r>
            <w:proofErr w:type="spellEnd"/>
            <w:r w:rsidRPr="003A520F">
              <w:rPr>
                <w:bCs/>
                <w:sz w:val="20"/>
                <w:szCs w:val="20"/>
                <w:lang w:val="de-CH"/>
              </w:rPr>
              <w:t xml:space="preserve"> </w:t>
            </w:r>
            <w:proofErr w:type="spellStart"/>
            <w:r w:rsidRPr="003A520F">
              <w:rPr>
                <w:bCs/>
                <w:sz w:val="20"/>
                <w:szCs w:val="20"/>
                <w:lang w:val="de-CH"/>
              </w:rPr>
              <w:t>dettes</w:t>
            </w:r>
            <w:proofErr w:type="spellEnd"/>
          </w:p>
          <w:p w14:paraId="5498D25F" w14:textId="77777777" w:rsidR="003A520F" w:rsidRDefault="003A520F" w:rsidP="00AC49D6">
            <w:pPr>
              <w:pStyle w:val="Listenabsatz"/>
              <w:numPr>
                <w:ilvl w:val="0"/>
                <w:numId w:val="10"/>
              </w:numPr>
              <w:spacing w:before="0"/>
              <w:ind w:left="284" w:right="-284" w:hanging="218"/>
              <w:contextualSpacing/>
              <w:jc w:val="left"/>
              <w:rPr>
                <w:bCs/>
                <w:sz w:val="20"/>
                <w:szCs w:val="20"/>
                <w:lang w:val="fr-CH"/>
              </w:rPr>
            </w:pPr>
            <w:r w:rsidRPr="003A520F">
              <w:rPr>
                <w:bCs/>
                <w:sz w:val="20"/>
                <w:szCs w:val="20"/>
                <w:lang w:val="fr-CH"/>
              </w:rPr>
              <w:t>rétention de salaires/y compris le paiement de taxes de travail et/ou le paiement d'une caution pour l'accès à l'emploi</w:t>
            </w:r>
          </w:p>
          <w:p w14:paraId="517EA9B7" w14:textId="77777777" w:rsidR="00CC75BC" w:rsidRPr="00CC75BC" w:rsidRDefault="00CC75BC" w:rsidP="007B6725">
            <w:pPr>
              <w:pStyle w:val="Listenabsatz"/>
              <w:numPr>
                <w:ilvl w:val="0"/>
                <w:numId w:val="10"/>
              </w:numPr>
              <w:spacing w:before="0"/>
              <w:ind w:left="284" w:right="-109" w:hanging="218"/>
              <w:contextualSpacing/>
              <w:jc w:val="left"/>
              <w:rPr>
                <w:bCs/>
                <w:sz w:val="20"/>
                <w:szCs w:val="20"/>
                <w:lang w:val="fr-CH"/>
              </w:rPr>
            </w:pPr>
            <w:r w:rsidRPr="00CC75BC">
              <w:rPr>
                <w:bCs/>
                <w:sz w:val="20"/>
                <w:szCs w:val="20"/>
                <w:lang w:val="fr-CH"/>
              </w:rPr>
              <w:t>Restriction de la mobilité/de l'agilité du travailleur</w:t>
            </w:r>
          </w:p>
          <w:p w14:paraId="6AF9F3C9" w14:textId="77777777" w:rsidR="00CC75BC" w:rsidRPr="00CC75BC" w:rsidRDefault="00CC75BC" w:rsidP="00AC49D6">
            <w:pPr>
              <w:pStyle w:val="Listenabsatz"/>
              <w:numPr>
                <w:ilvl w:val="0"/>
                <w:numId w:val="10"/>
              </w:numPr>
              <w:spacing w:before="0"/>
              <w:ind w:left="284" w:right="-284" w:hanging="218"/>
              <w:contextualSpacing/>
              <w:jc w:val="left"/>
              <w:rPr>
                <w:bCs/>
                <w:sz w:val="20"/>
                <w:szCs w:val="20"/>
                <w:lang w:val="fr-CH"/>
              </w:rPr>
            </w:pPr>
            <w:r w:rsidRPr="00CC75BC">
              <w:rPr>
                <w:bCs/>
                <w:sz w:val="20"/>
                <w:szCs w:val="20"/>
                <w:lang w:val="fr-CH"/>
              </w:rPr>
              <w:t>Retenue du passeport et/ou des documents d'identité</w:t>
            </w:r>
          </w:p>
          <w:p w14:paraId="1BBA57DE" w14:textId="278E8680" w:rsidR="00407E58" w:rsidRPr="00CC75BC" w:rsidRDefault="00CC75BC" w:rsidP="00AC49D6">
            <w:pPr>
              <w:pStyle w:val="Listenabsatz"/>
              <w:numPr>
                <w:ilvl w:val="0"/>
                <w:numId w:val="10"/>
              </w:numPr>
              <w:spacing w:before="0"/>
              <w:ind w:left="284" w:right="-284" w:hanging="218"/>
              <w:contextualSpacing/>
              <w:jc w:val="left"/>
              <w:rPr>
                <w:bCs/>
                <w:sz w:val="20"/>
                <w:szCs w:val="20"/>
                <w:lang w:val="fr-CH"/>
              </w:rPr>
            </w:pPr>
            <w:r w:rsidRPr="00CC75BC">
              <w:rPr>
                <w:bCs/>
                <w:sz w:val="20"/>
                <w:szCs w:val="20"/>
                <w:lang w:val="fr-CH"/>
              </w:rPr>
              <w:t>Menace de dénonciation auprès des autorités</w:t>
            </w:r>
          </w:p>
          <w:p w14:paraId="0FA18CF3" w14:textId="10265499" w:rsidR="00B915DE" w:rsidRPr="00E35145" w:rsidRDefault="00E35145" w:rsidP="00AC49D6">
            <w:pPr>
              <w:pStyle w:val="Listenabsatz"/>
              <w:numPr>
                <w:ilvl w:val="0"/>
                <w:numId w:val="10"/>
              </w:numPr>
              <w:spacing w:before="0"/>
              <w:ind w:left="284" w:right="-115" w:hanging="218"/>
              <w:contextualSpacing/>
              <w:jc w:val="left"/>
              <w:rPr>
                <w:bCs/>
                <w:sz w:val="20"/>
                <w:szCs w:val="20"/>
                <w:lang w:val="fr-CH"/>
              </w:rPr>
            </w:pPr>
            <w:r w:rsidRPr="00E35145">
              <w:rPr>
                <w:bCs/>
                <w:sz w:val="20"/>
                <w:szCs w:val="20"/>
                <w:lang w:val="fr-CH"/>
              </w:rPr>
              <w:t>Les relations de travail sont volontaires et basées sur le consentement mutuel, sans menace de sanction.</w:t>
            </w:r>
          </w:p>
        </w:tc>
      </w:tr>
      <w:tr w:rsidR="00B915DE" w:rsidRPr="002111E2" w14:paraId="7F443A86" w14:textId="77777777" w:rsidTr="008F3E04">
        <w:tc>
          <w:tcPr>
            <w:tcW w:w="4536" w:type="dxa"/>
          </w:tcPr>
          <w:p w14:paraId="298D865D" w14:textId="78FD371C" w:rsidR="00B915DE" w:rsidRPr="0023162D" w:rsidRDefault="0032279B" w:rsidP="00AC49D6">
            <w:pPr>
              <w:tabs>
                <w:tab w:val="left" w:pos="3544"/>
                <w:tab w:val="left" w:pos="4820"/>
                <w:tab w:val="left" w:pos="9214"/>
              </w:tabs>
              <w:spacing w:before="0" w:after="120"/>
              <w:rPr>
                <w:rFonts w:cs="Arial"/>
                <w:b/>
                <w:sz w:val="20"/>
                <w:szCs w:val="20"/>
                <w:lang w:val="en-GB"/>
              </w:rPr>
            </w:pPr>
            <w:r w:rsidRPr="0023162D">
              <w:rPr>
                <w:rFonts w:cs="Arial"/>
                <w:b/>
                <w:sz w:val="20"/>
                <w:szCs w:val="20"/>
                <w:lang w:val="en-GB"/>
              </w:rPr>
              <w:t>We ensure that employment and professional practices are non-discriminatory.</w:t>
            </w:r>
          </w:p>
        </w:tc>
        <w:tc>
          <w:tcPr>
            <w:tcW w:w="5244" w:type="dxa"/>
            <w:shd w:val="clear" w:color="auto" w:fill="EAF1DD" w:themeFill="accent3" w:themeFillTint="33"/>
          </w:tcPr>
          <w:p w14:paraId="356859A7" w14:textId="47FB21EF" w:rsidR="00B915DE" w:rsidRPr="00E35145" w:rsidRDefault="00E35145" w:rsidP="00AC49D6">
            <w:pPr>
              <w:tabs>
                <w:tab w:val="left" w:pos="142"/>
              </w:tabs>
              <w:spacing w:before="0" w:after="120"/>
              <w:ind w:right="-284"/>
              <w:rPr>
                <w:rFonts w:cs="Arial"/>
                <w:sz w:val="20"/>
                <w:szCs w:val="20"/>
                <w:lang w:val="fr-CH" w:eastAsia="zh-CN"/>
              </w:rPr>
            </w:pPr>
            <w:r w:rsidRPr="00E35145">
              <w:rPr>
                <w:rFonts w:cs="Arial"/>
                <w:b/>
                <w:bCs/>
                <w:sz w:val="20"/>
                <w:szCs w:val="20"/>
                <w:lang w:val="fr-CH"/>
              </w:rPr>
              <w:t>Nous veillons à ce que les pratiques en matière d'emploi et de profession ne soient pas discriminatoires.</w:t>
            </w:r>
          </w:p>
        </w:tc>
      </w:tr>
      <w:tr w:rsidR="00B915DE" w:rsidRPr="002111E2" w14:paraId="0B82130E" w14:textId="77777777" w:rsidTr="008F3E04">
        <w:tc>
          <w:tcPr>
            <w:tcW w:w="4536" w:type="dxa"/>
          </w:tcPr>
          <w:p w14:paraId="2B71B4AC" w14:textId="7E50343C" w:rsidR="00B915DE" w:rsidRPr="0023162D" w:rsidRDefault="0032279B" w:rsidP="003F4B89">
            <w:pPr>
              <w:keepNext/>
              <w:tabs>
                <w:tab w:val="left" w:pos="3544"/>
                <w:tab w:val="left" w:pos="4820"/>
                <w:tab w:val="left" w:pos="9214"/>
              </w:tabs>
              <w:spacing w:before="0" w:after="120"/>
              <w:rPr>
                <w:rFonts w:cs="Arial"/>
                <w:b/>
                <w:sz w:val="20"/>
                <w:szCs w:val="20"/>
                <w:lang w:val="en-GB"/>
              </w:rPr>
            </w:pPr>
            <w:r w:rsidRPr="0023162D">
              <w:rPr>
                <w:rFonts w:cs="Arial"/>
                <w:b/>
                <w:sz w:val="20"/>
                <w:szCs w:val="20"/>
                <w:lang w:val="en-GB"/>
              </w:rPr>
              <w:t>We respect the freedom of association and the effective right to collective bargaining.</w:t>
            </w:r>
          </w:p>
        </w:tc>
        <w:tc>
          <w:tcPr>
            <w:tcW w:w="5244" w:type="dxa"/>
            <w:shd w:val="clear" w:color="auto" w:fill="EAF1DD" w:themeFill="accent3" w:themeFillTint="33"/>
          </w:tcPr>
          <w:p w14:paraId="442CF364" w14:textId="10E4717D" w:rsidR="00B915DE" w:rsidRPr="00E35145" w:rsidRDefault="00E35145" w:rsidP="003F4B89">
            <w:pPr>
              <w:keepNext/>
              <w:tabs>
                <w:tab w:val="left" w:pos="142"/>
              </w:tabs>
              <w:spacing w:before="0" w:after="120"/>
              <w:ind w:right="-284"/>
              <w:rPr>
                <w:rFonts w:cs="Arial"/>
                <w:b/>
                <w:bCs/>
                <w:sz w:val="20"/>
                <w:szCs w:val="20"/>
                <w:lang w:val="fr-CH"/>
              </w:rPr>
            </w:pPr>
            <w:r w:rsidRPr="00E35145">
              <w:rPr>
                <w:rFonts w:cs="Arial"/>
                <w:b/>
                <w:bCs/>
                <w:sz w:val="20"/>
                <w:szCs w:val="20"/>
                <w:lang w:val="fr-CH"/>
              </w:rPr>
              <w:t>Nous respectons la liberté d'association et le droit effectif de négociation collective.</w:t>
            </w:r>
          </w:p>
        </w:tc>
      </w:tr>
      <w:tr w:rsidR="0032279B" w:rsidRPr="002111E2" w14:paraId="01335D29" w14:textId="77777777" w:rsidTr="008F3E04">
        <w:tc>
          <w:tcPr>
            <w:tcW w:w="4536" w:type="dxa"/>
          </w:tcPr>
          <w:p w14:paraId="564E8450" w14:textId="3D702260" w:rsidR="0032279B" w:rsidRPr="0023162D" w:rsidRDefault="0032279B" w:rsidP="00AC49D6">
            <w:pPr>
              <w:pStyle w:val="Listenabsatz"/>
              <w:numPr>
                <w:ilvl w:val="0"/>
                <w:numId w:val="10"/>
              </w:numPr>
              <w:spacing w:before="0"/>
              <w:ind w:left="284" w:right="0" w:hanging="218"/>
              <w:contextualSpacing/>
              <w:jc w:val="left"/>
              <w:rPr>
                <w:bCs/>
                <w:sz w:val="20"/>
                <w:szCs w:val="20"/>
                <w:lang w:val="en-GB"/>
              </w:rPr>
            </w:pPr>
            <w:r w:rsidRPr="0023162D">
              <w:rPr>
                <w:bCs/>
                <w:sz w:val="20"/>
                <w:szCs w:val="20"/>
                <w:lang w:val="en-GB"/>
              </w:rPr>
              <w:t>Workers may establish or join workers' organi</w:t>
            </w:r>
            <w:r w:rsidR="00BE75E9">
              <w:rPr>
                <w:bCs/>
                <w:sz w:val="20"/>
                <w:szCs w:val="20"/>
                <w:lang w:val="en-GB"/>
              </w:rPr>
              <w:t>z</w:t>
            </w:r>
            <w:r w:rsidRPr="0023162D">
              <w:rPr>
                <w:bCs/>
                <w:sz w:val="20"/>
                <w:szCs w:val="20"/>
                <w:lang w:val="en-GB"/>
              </w:rPr>
              <w:t>ations of their own choice.</w:t>
            </w:r>
          </w:p>
          <w:p w14:paraId="1D36E308" w14:textId="5FFD7FF9" w:rsidR="0032279B" w:rsidRPr="0023162D" w:rsidRDefault="0032279B" w:rsidP="00AC49D6">
            <w:pPr>
              <w:pStyle w:val="Listenabsatz"/>
              <w:numPr>
                <w:ilvl w:val="0"/>
                <w:numId w:val="10"/>
              </w:numPr>
              <w:spacing w:before="0"/>
              <w:ind w:left="284" w:right="0" w:hanging="218"/>
              <w:contextualSpacing/>
              <w:jc w:val="left"/>
              <w:rPr>
                <w:bCs/>
                <w:sz w:val="20"/>
                <w:szCs w:val="20"/>
                <w:lang w:val="en-GB"/>
              </w:rPr>
            </w:pPr>
            <w:r w:rsidRPr="0023162D">
              <w:rPr>
                <w:bCs/>
                <w:sz w:val="20"/>
                <w:szCs w:val="20"/>
                <w:lang w:val="en-GB"/>
              </w:rPr>
              <w:t xml:space="preserve">The </w:t>
            </w:r>
            <w:r w:rsidR="001F01FE" w:rsidRPr="0023162D">
              <w:rPr>
                <w:bCs/>
                <w:sz w:val="20"/>
                <w:szCs w:val="20"/>
                <w:lang w:val="en-GB"/>
              </w:rPr>
              <w:t>contractor</w:t>
            </w:r>
            <w:r w:rsidRPr="0023162D">
              <w:rPr>
                <w:bCs/>
                <w:sz w:val="20"/>
                <w:szCs w:val="20"/>
                <w:lang w:val="en-GB"/>
              </w:rPr>
              <w:t xml:space="preserve"> (and, if applicable, the affiliated sites in </w:t>
            </w:r>
            <w:r w:rsidR="004A282F" w:rsidRPr="0023162D">
              <w:rPr>
                <w:bCs/>
                <w:sz w:val="20"/>
                <w:szCs w:val="20"/>
                <w:lang w:val="en-GB"/>
              </w:rPr>
              <w:t>Switzerland</w:t>
            </w:r>
            <w:r w:rsidRPr="0023162D">
              <w:rPr>
                <w:bCs/>
                <w:sz w:val="20"/>
                <w:szCs w:val="20"/>
                <w:lang w:val="en-GB"/>
              </w:rPr>
              <w:t>) respects the full freedom of workers' organi</w:t>
            </w:r>
            <w:r w:rsidR="00BE75E9">
              <w:rPr>
                <w:bCs/>
                <w:sz w:val="20"/>
                <w:szCs w:val="20"/>
                <w:lang w:val="en-GB"/>
              </w:rPr>
              <w:t>z</w:t>
            </w:r>
            <w:r w:rsidRPr="0023162D">
              <w:rPr>
                <w:bCs/>
                <w:sz w:val="20"/>
                <w:szCs w:val="20"/>
                <w:lang w:val="en-GB"/>
              </w:rPr>
              <w:t>ations to establish their statutes and rules.</w:t>
            </w:r>
          </w:p>
          <w:p w14:paraId="5DB067F2" w14:textId="21B737FC" w:rsidR="0032279B" w:rsidRPr="0023162D" w:rsidRDefault="0032279B" w:rsidP="00AC49D6">
            <w:pPr>
              <w:pStyle w:val="Listenabsatz"/>
              <w:numPr>
                <w:ilvl w:val="0"/>
                <w:numId w:val="10"/>
              </w:numPr>
              <w:spacing w:before="0"/>
              <w:ind w:left="284" w:right="0" w:hanging="218"/>
              <w:contextualSpacing/>
              <w:jc w:val="left"/>
              <w:rPr>
                <w:bCs/>
                <w:sz w:val="20"/>
                <w:szCs w:val="20"/>
                <w:lang w:val="en-GB"/>
              </w:rPr>
            </w:pPr>
            <w:r w:rsidRPr="0023162D">
              <w:rPr>
                <w:bCs/>
                <w:sz w:val="20"/>
                <w:szCs w:val="20"/>
                <w:lang w:val="en-GB"/>
              </w:rPr>
              <w:t xml:space="preserve">We respect the right to freedom of association and collective bargaining. Workers are not discriminated against or penalised in the exercise of these rights. </w:t>
            </w:r>
          </w:p>
          <w:p w14:paraId="5390980A" w14:textId="38A05D02" w:rsidR="0032279B" w:rsidRPr="0023162D" w:rsidRDefault="0032279B" w:rsidP="00AC49D6">
            <w:pPr>
              <w:pStyle w:val="Listenabsatz"/>
              <w:numPr>
                <w:ilvl w:val="0"/>
                <w:numId w:val="10"/>
              </w:numPr>
              <w:spacing w:before="0"/>
              <w:ind w:left="284" w:right="0" w:hanging="218"/>
              <w:contextualSpacing/>
              <w:jc w:val="left"/>
              <w:rPr>
                <w:bCs/>
                <w:sz w:val="20"/>
                <w:szCs w:val="20"/>
                <w:lang w:val="en-GB"/>
              </w:rPr>
            </w:pPr>
            <w:r w:rsidRPr="0023162D">
              <w:rPr>
                <w:bCs/>
                <w:sz w:val="20"/>
                <w:szCs w:val="20"/>
                <w:lang w:val="en-GB"/>
              </w:rPr>
              <w:t>We negotiate in good faith with legally constituted workers' organi</w:t>
            </w:r>
            <w:r w:rsidR="00BE75E9">
              <w:rPr>
                <w:bCs/>
                <w:sz w:val="20"/>
                <w:szCs w:val="20"/>
                <w:lang w:val="en-GB"/>
              </w:rPr>
              <w:t>z</w:t>
            </w:r>
            <w:r w:rsidRPr="0023162D">
              <w:rPr>
                <w:bCs/>
                <w:sz w:val="20"/>
                <w:szCs w:val="20"/>
                <w:lang w:val="en-GB"/>
              </w:rPr>
              <w:t xml:space="preserve">ations and/or duly elected representatives and, where appropriate, use our best endeavours to conclude a collective agreement. </w:t>
            </w:r>
          </w:p>
          <w:p w14:paraId="40F70A3A" w14:textId="545BA500" w:rsidR="0032279B" w:rsidRPr="0023162D" w:rsidRDefault="0032279B" w:rsidP="00AC49D6">
            <w:pPr>
              <w:pStyle w:val="Listenabsatz"/>
              <w:numPr>
                <w:ilvl w:val="0"/>
                <w:numId w:val="10"/>
              </w:numPr>
              <w:spacing w:before="0"/>
              <w:ind w:left="284" w:right="0" w:hanging="218"/>
              <w:contextualSpacing/>
              <w:jc w:val="left"/>
              <w:rPr>
                <w:b/>
                <w:sz w:val="20"/>
                <w:szCs w:val="20"/>
                <w:lang w:val="en-GB"/>
              </w:rPr>
            </w:pPr>
            <w:r w:rsidRPr="0023162D">
              <w:rPr>
                <w:bCs/>
                <w:sz w:val="20"/>
                <w:szCs w:val="20"/>
                <w:lang w:val="en-GB"/>
              </w:rPr>
              <w:t>Collective agreements will be implemented where they exist.</w:t>
            </w:r>
          </w:p>
        </w:tc>
        <w:tc>
          <w:tcPr>
            <w:tcW w:w="5244" w:type="dxa"/>
            <w:shd w:val="clear" w:color="auto" w:fill="EAF1DD" w:themeFill="accent3" w:themeFillTint="33"/>
          </w:tcPr>
          <w:p w14:paraId="56061F05" w14:textId="77777777" w:rsidR="00DB610F" w:rsidRPr="00DB610F" w:rsidRDefault="00DB610F" w:rsidP="00AC49D6">
            <w:pPr>
              <w:pStyle w:val="Listenabsatz"/>
              <w:numPr>
                <w:ilvl w:val="0"/>
                <w:numId w:val="10"/>
              </w:numPr>
              <w:spacing w:before="0"/>
              <w:ind w:left="284" w:right="0" w:hanging="218"/>
              <w:contextualSpacing/>
              <w:jc w:val="left"/>
              <w:rPr>
                <w:bCs/>
                <w:sz w:val="20"/>
                <w:szCs w:val="20"/>
                <w:lang w:val="fr-CH"/>
              </w:rPr>
            </w:pPr>
            <w:r w:rsidRPr="00DB610F">
              <w:rPr>
                <w:bCs/>
                <w:sz w:val="20"/>
                <w:szCs w:val="20"/>
                <w:lang w:val="fr-CH"/>
              </w:rPr>
              <w:t>Les travailleurs peuvent créer des organisations de travailleurs de leur choix ou y adhérer.</w:t>
            </w:r>
          </w:p>
          <w:p w14:paraId="6FEA9133" w14:textId="77777777" w:rsidR="00DB610F" w:rsidRPr="002111E2" w:rsidRDefault="00DB610F" w:rsidP="00AC49D6">
            <w:pPr>
              <w:pStyle w:val="Listenabsatz"/>
              <w:numPr>
                <w:ilvl w:val="0"/>
                <w:numId w:val="10"/>
              </w:numPr>
              <w:spacing w:before="0"/>
              <w:ind w:left="284" w:right="0" w:hanging="218"/>
              <w:contextualSpacing/>
              <w:jc w:val="left"/>
              <w:rPr>
                <w:bCs/>
                <w:sz w:val="20"/>
                <w:szCs w:val="20"/>
                <w:lang w:val="fr-CH"/>
              </w:rPr>
            </w:pPr>
            <w:r w:rsidRPr="00DB610F">
              <w:rPr>
                <w:bCs/>
                <w:sz w:val="20"/>
                <w:szCs w:val="20"/>
                <w:lang w:val="fr-CH"/>
              </w:rPr>
              <w:t>Le sous-traitant (ainsi que les sites affiliés en Suisse, le cas échéant) respecte l'entière liberté des organisations de travailleurs d'établir leurs statuts et leurs règles.</w:t>
            </w:r>
          </w:p>
          <w:p w14:paraId="2255A3D2" w14:textId="77777777" w:rsidR="00DB610F" w:rsidRPr="00DB610F" w:rsidRDefault="00DB610F" w:rsidP="00AC49D6">
            <w:pPr>
              <w:pStyle w:val="Listenabsatz"/>
              <w:numPr>
                <w:ilvl w:val="0"/>
                <w:numId w:val="10"/>
              </w:numPr>
              <w:spacing w:before="0"/>
              <w:ind w:left="284" w:right="0" w:hanging="218"/>
              <w:contextualSpacing/>
              <w:jc w:val="left"/>
              <w:rPr>
                <w:b/>
                <w:bCs/>
                <w:sz w:val="20"/>
                <w:szCs w:val="20"/>
                <w:lang w:val="fr-CH"/>
              </w:rPr>
            </w:pPr>
            <w:r w:rsidRPr="00DB610F">
              <w:rPr>
                <w:bCs/>
                <w:sz w:val="20"/>
                <w:szCs w:val="20"/>
                <w:lang w:val="fr-CH"/>
              </w:rPr>
              <w:t>Nous respectons le droit à la liberté d'association et à la négociation collective. Les travailleurs ne font l'objet d'aucune discrimination ou sanction dans l'exercice de ces droits.</w:t>
            </w:r>
          </w:p>
          <w:p w14:paraId="7AC5051E" w14:textId="77777777" w:rsidR="006B47A3" w:rsidRPr="002111E2" w:rsidRDefault="006B47A3" w:rsidP="00AC49D6">
            <w:pPr>
              <w:pStyle w:val="Listenabsatz"/>
              <w:numPr>
                <w:ilvl w:val="0"/>
                <w:numId w:val="10"/>
              </w:numPr>
              <w:spacing w:before="0"/>
              <w:ind w:left="284" w:right="0" w:hanging="218"/>
              <w:contextualSpacing/>
              <w:jc w:val="left"/>
              <w:rPr>
                <w:b/>
                <w:bCs/>
                <w:sz w:val="20"/>
                <w:szCs w:val="20"/>
                <w:lang w:val="fr-CH"/>
              </w:rPr>
            </w:pPr>
            <w:r w:rsidRPr="006B47A3">
              <w:rPr>
                <w:bCs/>
                <w:sz w:val="20"/>
                <w:szCs w:val="20"/>
                <w:lang w:val="fr-CH"/>
              </w:rPr>
              <w:t xml:space="preserve">Nous négocions de bonne foi avec des organisations de travailleurs légalement constituées et/ou des représentants dûment élus et, le cas échéant, nous faisons tout notre possible pour conclure une convention collective. </w:t>
            </w:r>
          </w:p>
          <w:p w14:paraId="60503CA5" w14:textId="3CDA0E68" w:rsidR="0032279B" w:rsidRPr="006B47A3" w:rsidRDefault="006B47A3" w:rsidP="00AC49D6">
            <w:pPr>
              <w:pStyle w:val="Listenabsatz"/>
              <w:numPr>
                <w:ilvl w:val="0"/>
                <w:numId w:val="10"/>
              </w:numPr>
              <w:spacing w:before="0"/>
              <w:ind w:left="284" w:right="0" w:hanging="218"/>
              <w:contextualSpacing/>
              <w:jc w:val="left"/>
              <w:rPr>
                <w:b/>
                <w:bCs/>
                <w:sz w:val="20"/>
                <w:szCs w:val="20"/>
                <w:lang w:val="fr-CH"/>
              </w:rPr>
            </w:pPr>
            <w:r w:rsidRPr="006B47A3">
              <w:rPr>
                <w:bCs/>
                <w:sz w:val="20"/>
                <w:szCs w:val="20"/>
                <w:lang w:val="fr-CH"/>
              </w:rPr>
              <w:t>Les conventions collectives sont appliquées là où elles existent.</w:t>
            </w:r>
          </w:p>
        </w:tc>
      </w:tr>
    </w:tbl>
    <w:p w14:paraId="53FCA560" w14:textId="7F7C889E" w:rsidR="00407E58" w:rsidRPr="006B47A3" w:rsidRDefault="00407E58" w:rsidP="00407E58">
      <w:pPr>
        <w:rPr>
          <w:rFonts w:cs="Arial"/>
          <w:szCs w:val="22"/>
          <w:lang w:val="fr-CH"/>
        </w:rPr>
      </w:pPr>
    </w:p>
    <w:p w14:paraId="6294C0E7" w14:textId="77777777" w:rsidR="00407E58" w:rsidRPr="006B47A3" w:rsidRDefault="00407E58" w:rsidP="00407E58">
      <w:pPr>
        <w:rPr>
          <w:rFonts w:cs="Arial"/>
          <w:szCs w:val="22"/>
          <w:lang w:val="fr-CH"/>
        </w:rPr>
      </w:pPr>
    </w:p>
    <w:p w14:paraId="1E612CD1" w14:textId="77777777" w:rsidR="00407E58" w:rsidRPr="006B47A3" w:rsidRDefault="00407E58" w:rsidP="00AC49D6">
      <w:pPr>
        <w:tabs>
          <w:tab w:val="left" w:pos="3544"/>
          <w:tab w:val="left" w:pos="4536"/>
          <w:tab w:val="left" w:pos="9214"/>
        </w:tabs>
        <w:rPr>
          <w:rFonts w:cs="Arial"/>
          <w:szCs w:val="22"/>
          <w:u w:val="single"/>
          <w:lang w:val="fr-CH"/>
        </w:rPr>
      </w:pPr>
      <w:r w:rsidRPr="006B47A3">
        <w:rPr>
          <w:rFonts w:cs="Arial"/>
          <w:szCs w:val="22"/>
          <w:u w:val="single"/>
          <w:lang w:val="fr-CH"/>
        </w:rPr>
        <w:tab/>
      </w:r>
      <w:r w:rsidRPr="006B47A3">
        <w:rPr>
          <w:rFonts w:cs="Arial"/>
          <w:szCs w:val="22"/>
          <w:lang w:val="fr-CH"/>
        </w:rPr>
        <w:tab/>
      </w:r>
      <w:r w:rsidRPr="006B47A3">
        <w:rPr>
          <w:rFonts w:cs="Arial"/>
          <w:szCs w:val="22"/>
          <w:u w:val="single"/>
          <w:lang w:val="fr-CH"/>
        </w:rPr>
        <w:tab/>
      </w:r>
      <w:r w:rsidRPr="006B47A3">
        <w:rPr>
          <w:rFonts w:cs="Arial"/>
          <w:szCs w:val="22"/>
          <w:u w:val="single"/>
          <w:lang w:val="fr-CH"/>
        </w:rPr>
        <w:tab/>
      </w:r>
    </w:p>
    <w:p w14:paraId="110118B5" w14:textId="77777777" w:rsidR="00407E58" w:rsidRPr="00692C96" w:rsidRDefault="00407E58" w:rsidP="00AC49D6">
      <w:pPr>
        <w:tabs>
          <w:tab w:val="left" w:pos="4536"/>
          <w:tab w:val="left" w:pos="4962"/>
        </w:tabs>
        <w:rPr>
          <w:rFonts w:cs="Arial"/>
          <w:sz w:val="18"/>
          <w:szCs w:val="22"/>
          <w:lang w:val="en-US"/>
        </w:rPr>
      </w:pPr>
      <w:r w:rsidRPr="00692C96">
        <w:rPr>
          <w:rFonts w:cs="Arial"/>
          <w:sz w:val="18"/>
          <w:szCs w:val="22"/>
          <w:lang w:val="en-US"/>
        </w:rPr>
        <w:t>Address, date</w:t>
      </w:r>
      <w:r w:rsidRPr="00692C96">
        <w:rPr>
          <w:rFonts w:cs="Arial"/>
          <w:sz w:val="18"/>
          <w:szCs w:val="22"/>
          <w:lang w:val="en-US"/>
        </w:rPr>
        <w:tab/>
        <w:t>Signature, stamp of the contractor</w:t>
      </w:r>
    </w:p>
    <w:p w14:paraId="721D95DE" w14:textId="005A098F" w:rsidR="00407E58" w:rsidRPr="006B47A3" w:rsidRDefault="00407E58" w:rsidP="00AC49D6">
      <w:pPr>
        <w:shd w:val="clear" w:color="auto" w:fill="EAF1DD" w:themeFill="accent3" w:themeFillTint="33"/>
        <w:tabs>
          <w:tab w:val="left" w:pos="4536"/>
          <w:tab w:val="left" w:pos="4962"/>
        </w:tabs>
        <w:ind w:right="-1"/>
        <w:rPr>
          <w:rFonts w:cs="Arial"/>
          <w:sz w:val="18"/>
          <w:szCs w:val="22"/>
          <w:lang w:val="fr-CH"/>
        </w:rPr>
      </w:pPr>
      <w:r w:rsidRPr="006B47A3">
        <w:rPr>
          <w:rFonts w:cs="Arial"/>
          <w:sz w:val="18"/>
          <w:szCs w:val="22"/>
          <w:lang w:val="fr-CH"/>
        </w:rPr>
        <w:t>Adress</w:t>
      </w:r>
      <w:r w:rsidR="00445B62">
        <w:rPr>
          <w:rFonts w:cs="Arial"/>
          <w:sz w:val="18"/>
          <w:szCs w:val="22"/>
          <w:lang w:val="fr-CH"/>
        </w:rPr>
        <w:t>e et date</w:t>
      </w:r>
      <w:r w:rsidRPr="006B47A3">
        <w:rPr>
          <w:rFonts w:cs="Arial"/>
          <w:sz w:val="18"/>
          <w:szCs w:val="22"/>
          <w:lang w:val="fr-CH"/>
        </w:rPr>
        <w:tab/>
      </w:r>
      <w:r w:rsidR="006B47A3" w:rsidRPr="006B47A3">
        <w:rPr>
          <w:rFonts w:cs="Arial"/>
          <w:sz w:val="18"/>
          <w:szCs w:val="22"/>
          <w:lang w:val="fr-CH"/>
        </w:rPr>
        <w:t>Signature et cachet du sous-traitant</w:t>
      </w:r>
    </w:p>
    <w:p w14:paraId="740B55BD" w14:textId="127AF70D" w:rsidR="00407E58" w:rsidRPr="006B47A3" w:rsidRDefault="00407E58" w:rsidP="00407E58">
      <w:pPr>
        <w:tabs>
          <w:tab w:val="left" w:pos="4253"/>
          <w:tab w:val="left" w:pos="4962"/>
        </w:tabs>
        <w:rPr>
          <w:rFonts w:cs="Arial"/>
          <w:szCs w:val="22"/>
          <w:lang w:val="fr-CH"/>
        </w:rPr>
      </w:pPr>
    </w:p>
    <w:p w14:paraId="4BAC9A7E" w14:textId="1ABC4ABD" w:rsidR="00626F91" w:rsidRPr="006B47A3" w:rsidRDefault="00626F91" w:rsidP="00474D46">
      <w:pPr>
        <w:tabs>
          <w:tab w:val="left" w:pos="3544"/>
          <w:tab w:val="left" w:pos="4820"/>
          <w:tab w:val="left" w:pos="9214"/>
        </w:tabs>
        <w:spacing w:before="120" w:after="120"/>
        <w:rPr>
          <w:rFonts w:cs="Arial"/>
          <w:sz w:val="2"/>
          <w:szCs w:val="22"/>
          <w:lang w:val="fr-CH"/>
        </w:rPr>
      </w:pPr>
    </w:p>
    <w:p w14:paraId="448BEAC2" w14:textId="46B9F3DC" w:rsidR="003A05C3" w:rsidRPr="006B47A3" w:rsidRDefault="003A05C3">
      <w:pPr>
        <w:spacing w:before="0" w:after="0"/>
        <w:rPr>
          <w:rFonts w:cs="Arial"/>
          <w:szCs w:val="22"/>
          <w:lang w:val="fr-CH"/>
        </w:rPr>
      </w:pPr>
      <w:r w:rsidRPr="006B47A3">
        <w:rPr>
          <w:rFonts w:cs="Arial"/>
          <w:szCs w:val="22"/>
          <w:lang w:val="fr-CH"/>
        </w:rPr>
        <w:br w:type="page"/>
      </w:r>
    </w:p>
    <w:tbl>
      <w:tblPr>
        <w:tblStyle w:val="Tabellenraster"/>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400"/>
        <w:gridCol w:w="4966"/>
      </w:tblGrid>
      <w:tr w:rsidR="003A05C3" w:rsidRPr="002111E2" w14:paraId="5CAA7198" w14:textId="77777777" w:rsidTr="000F0CF2">
        <w:tc>
          <w:tcPr>
            <w:tcW w:w="562" w:type="dxa"/>
          </w:tcPr>
          <w:p w14:paraId="17E77CE6" w14:textId="77777777" w:rsidR="003A05C3" w:rsidRPr="006B47A3" w:rsidRDefault="003A05C3" w:rsidP="000F0CF2">
            <w:pPr>
              <w:tabs>
                <w:tab w:val="left" w:pos="3544"/>
                <w:tab w:val="left" w:pos="4820"/>
                <w:tab w:val="left" w:pos="9214"/>
              </w:tabs>
              <w:spacing w:before="0" w:after="120"/>
              <w:rPr>
                <w:rFonts w:cs="Arial"/>
                <w:b/>
                <w:szCs w:val="20"/>
                <w:lang w:val="fr-CH"/>
              </w:rPr>
            </w:pPr>
          </w:p>
        </w:tc>
        <w:tc>
          <w:tcPr>
            <w:tcW w:w="4400" w:type="dxa"/>
          </w:tcPr>
          <w:p w14:paraId="5FE8E660" w14:textId="61265DC0" w:rsidR="003A05C3" w:rsidRPr="00692C96" w:rsidRDefault="003A05C3" w:rsidP="000F0CF2">
            <w:pPr>
              <w:tabs>
                <w:tab w:val="left" w:pos="3544"/>
                <w:tab w:val="left" w:pos="4820"/>
                <w:tab w:val="left" w:pos="9214"/>
              </w:tabs>
              <w:spacing w:before="0" w:after="120"/>
              <w:rPr>
                <w:rFonts w:cs="Arial"/>
                <w:b/>
                <w:szCs w:val="20"/>
                <w:u w:val="single"/>
                <w:lang w:val="en-US"/>
              </w:rPr>
            </w:pPr>
            <w:r w:rsidRPr="00692C96">
              <w:rPr>
                <w:rFonts w:cs="Arial"/>
                <w:b/>
                <w:szCs w:val="20"/>
                <w:u w:val="single"/>
                <w:lang w:val="en-US"/>
              </w:rPr>
              <w:t xml:space="preserve">Excerpt Q&amp;A on core </w:t>
            </w:r>
            <w:proofErr w:type="spellStart"/>
            <w:r w:rsidRPr="00692C96">
              <w:rPr>
                <w:rFonts w:cs="Arial"/>
                <w:b/>
                <w:szCs w:val="20"/>
                <w:u w:val="single"/>
                <w:lang w:val="en-US"/>
              </w:rPr>
              <w:t>labour</w:t>
            </w:r>
            <w:proofErr w:type="spellEnd"/>
            <w:r w:rsidRPr="00692C96">
              <w:rPr>
                <w:rFonts w:cs="Arial"/>
                <w:b/>
                <w:szCs w:val="20"/>
                <w:u w:val="single"/>
                <w:lang w:val="en-US"/>
              </w:rPr>
              <w:t xml:space="preserve"> standards requirements in relation to non-FSC certified subcontractors.</w:t>
            </w:r>
          </w:p>
        </w:tc>
        <w:tc>
          <w:tcPr>
            <w:tcW w:w="4966" w:type="dxa"/>
            <w:shd w:val="clear" w:color="auto" w:fill="EAF1DD" w:themeFill="accent3" w:themeFillTint="33"/>
          </w:tcPr>
          <w:p w14:paraId="04DAE5B1" w14:textId="4C178B5A" w:rsidR="003A05C3" w:rsidRPr="006428EB" w:rsidRDefault="006428EB" w:rsidP="000F0CF2">
            <w:pPr>
              <w:spacing w:before="0" w:after="120"/>
              <w:rPr>
                <w:rFonts w:cs="Arial"/>
                <w:b/>
                <w:bCs/>
                <w:szCs w:val="20"/>
                <w:u w:val="single"/>
                <w:lang w:val="fr-CH"/>
              </w:rPr>
            </w:pPr>
            <w:r w:rsidRPr="006428EB">
              <w:rPr>
                <w:rFonts w:cs="Arial"/>
                <w:b/>
                <w:bCs/>
                <w:szCs w:val="20"/>
                <w:u w:val="single"/>
                <w:lang w:val="fr-CH"/>
              </w:rPr>
              <w:t>Extrait Q&amp;A sur les exigences des normes fondamentales du travail en ce qui concerne les sous-traitants non certifiés FSC.</w:t>
            </w:r>
          </w:p>
        </w:tc>
      </w:tr>
      <w:tr w:rsidR="000F0CF2" w:rsidRPr="002111E2" w14:paraId="4B124BF0" w14:textId="77777777" w:rsidTr="000F0CF2">
        <w:tc>
          <w:tcPr>
            <w:tcW w:w="562" w:type="dxa"/>
          </w:tcPr>
          <w:p w14:paraId="2AF03ECE" w14:textId="4C23F483" w:rsidR="000F0CF2" w:rsidRPr="0023162D" w:rsidRDefault="000F0CF2" w:rsidP="000F0CF2">
            <w:pPr>
              <w:tabs>
                <w:tab w:val="left" w:pos="3544"/>
                <w:tab w:val="left" w:pos="4820"/>
                <w:tab w:val="left" w:pos="9214"/>
              </w:tabs>
              <w:spacing w:before="0" w:after="120"/>
              <w:rPr>
                <w:rFonts w:cs="Arial"/>
                <w:sz w:val="20"/>
                <w:szCs w:val="20"/>
                <w:lang w:val="de-CH"/>
              </w:rPr>
            </w:pPr>
            <w:r w:rsidRPr="0023162D">
              <w:rPr>
                <w:sz w:val="20"/>
                <w:szCs w:val="20"/>
                <w:lang w:val="de-CH"/>
              </w:rPr>
              <w:t>#</w:t>
            </w:r>
          </w:p>
        </w:tc>
        <w:tc>
          <w:tcPr>
            <w:tcW w:w="4400" w:type="dxa"/>
          </w:tcPr>
          <w:p w14:paraId="11D4BA33" w14:textId="1A6823DA" w:rsidR="000F0CF2" w:rsidRPr="00692C96" w:rsidRDefault="000F0CF2" w:rsidP="000F0CF2">
            <w:pPr>
              <w:tabs>
                <w:tab w:val="left" w:pos="3544"/>
                <w:tab w:val="left" w:pos="4820"/>
                <w:tab w:val="left" w:pos="9214"/>
              </w:tabs>
              <w:spacing w:before="0" w:after="120"/>
              <w:rPr>
                <w:rFonts w:cs="Arial"/>
                <w:b/>
                <w:color w:val="005C42"/>
                <w:szCs w:val="20"/>
                <w:lang w:val="en-US"/>
              </w:rPr>
            </w:pPr>
            <w:r w:rsidRPr="00692C96">
              <w:rPr>
                <w:b/>
                <w:color w:val="005C42"/>
                <w:szCs w:val="20"/>
                <w:lang w:val="en-US"/>
              </w:rPr>
              <w:t xml:space="preserve">Application of the FSC core </w:t>
            </w:r>
            <w:proofErr w:type="spellStart"/>
            <w:r w:rsidRPr="00692C96">
              <w:rPr>
                <w:b/>
                <w:color w:val="005C42"/>
                <w:szCs w:val="20"/>
                <w:lang w:val="en-US"/>
              </w:rPr>
              <w:t>labour</w:t>
            </w:r>
            <w:proofErr w:type="spellEnd"/>
            <w:r w:rsidRPr="00692C96">
              <w:rPr>
                <w:b/>
                <w:color w:val="005C42"/>
                <w:szCs w:val="20"/>
                <w:lang w:val="en-US"/>
              </w:rPr>
              <w:t xml:space="preserve"> requirements</w:t>
            </w:r>
          </w:p>
        </w:tc>
        <w:tc>
          <w:tcPr>
            <w:tcW w:w="4966" w:type="dxa"/>
            <w:shd w:val="clear" w:color="auto" w:fill="EAF1DD" w:themeFill="accent3" w:themeFillTint="33"/>
          </w:tcPr>
          <w:p w14:paraId="28F7F22C" w14:textId="5F529499" w:rsidR="000F0CF2" w:rsidRPr="006428EB" w:rsidRDefault="006428EB" w:rsidP="000F0CF2">
            <w:pPr>
              <w:tabs>
                <w:tab w:val="left" w:pos="3544"/>
                <w:tab w:val="left" w:pos="4820"/>
                <w:tab w:val="left" w:pos="9214"/>
              </w:tabs>
              <w:spacing w:before="0" w:after="120"/>
              <w:rPr>
                <w:rFonts w:cs="Arial"/>
                <w:b/>
                <w:color w:val="005C42"/>
                <w:szCs w:val="20"/>
                <w:lang w:val="fr-CH"/>
              </w:rPr>
            </w:pPr>
            <w:r w:rsidRPr="006428EB">
              <w:rPr>
                <w:b/>
                <w:color w:val="005C42"/>
                <w:szCs w:val="20"/>
                <w:lang w:val="fr-CH"/>
              </w:rPr>
              <w:t>Application des normes de travail fondamentales du FSC</w:t>
            </w:r>
          </w:p>
        </w:tc>
      </w:tr>
      <w:tr w:rsidR="000F0CF2" w:rsidRPr="002111E2" w14:paraId="7CFC73BB" w14:textId="77777777" w:rsidTr="000F0CF2">
        <w:tc>
          <w:tcPr>
            <w:tcW w:w="562" w:type="dxa"/>
          </w:tcPr>
          <w:p w14:paraId="49F96FF9" w14:textId="01E5E628" w:rsidR="000F0CF2" w:rsidRPr="0023162D" w:rsidRDefault="000F0CF2" w:rsidP="000F0CF2">
            <w:pPr>
              <w:tabs>
                <w:tab w:val="left" w:pos="3544"/>
                <w:tab w:val="left" w:pos="4820"/>
                <w:tab w:val="left" w:pos="9214"/>
              </w:tabs>
              <w:spacing w:before="0" w:after="120"/>
              <w:rPr>
                <w:rFonts w:cs="Arial"/>
                <w:sz w:val="20"/>
                <w:szCs w:val="20"/>
                <w:lang w:val="de-CH"/>
              </w:rPr>
            </w:pPr>
            <w:r w:rsidRPr="0023162D">
              <w:rPr>
                <w:rFonts w:cs="Arial"/>
                <w:sz w:val="20"/>
                <w:szCs w:val="20"/>
                <w:lang w:val="de-CH"/>
              </w:rPr>
              <w:t>2</w:t>
            </w:r>
          </w:p>
        </w:tc>
        <w:tc>
          <w:tcPr>
            <w:tcW w:w="4400" w:type="dxa"/>
          </w:tcPr>
          <w:p w14:paraId="7C6EEC8C" w14:textId="77777777" w:rsidR="000F0CF2" w:rsidRPr="00692C96" w:rsidRDefault="000F0CF2" w:rsidP="00ED4EE4">
            <w:pPr>
              <w:suppressAutoHyphens/>
              <w:spacing w:before="0" w:after="120"/>
              <w:jc w:val="both"/>
              <w:rPr>
                <w:b/>
                <w:sz w:val="20"/>
                <w:szCs w:val="20"/>
                <w:lang w:val="en-US"/>
              </w:rPr>
            </w:pPr>
            <w:r w:rsidRPr="00692C96">
              <w:rPr>
                <w:b/>
                <w:sz w:val="20"/>
                <w:szCs w:val="20"/>
                <w:lang w:val="en-US"/>
              </w:rPr>
              <w:t xml:space="preserve">Do the FSC core </w:t>
            </w:r>
            <w:proofErr w:type="spellStart"/>
            <w:r w:rsidRPr="00692C96">
              <w:rPr>
                <w:b/>
                <w:sz w:val="20"/>
                <w:szCs w:val="20"/>
                <w:lang w:val="en-US"/>
              </w:rPr>
              <w:t>labour</w:t>
            </w:r>
            <w:proofErr w:type="spellEnd"/>
            <w:r w:rsidRPr="00692C96">
              <w:rPr>
                <w:b/>
                <w:sz w:val="20"/>
                <w:szCs w:val="20"/>
                <w:lang w:val="en-US"/>
              </w:rPr>
              <w:t xml:space="preserve"> requirements apply to outsourcers and subcontractors?</w:t>
            </w:r>
          </w:p>
          <w:p w14:paraId="46759FE9" w14:textId="77777777" w:rsidR="000F0CF2" w:rsidRDefault="000F0CF2" w:rsidP="00ED4EE4">
            <w:pPr>
              <w:suppressAutoHyphens/>
              <w:spacing w:before="0" w:after="120"/>
              <w:jc w:val="both"/>
              <w:rPr>
                <w:sz w:val="20"/>
                <w:szCs w:val="20"/>
                <w:lang w:val="en-US"/>
              </w:rPr>
            </w:pPr>
            <w:r w:rsidRPr="00692C96">
              <w:rPr>
                <w:sz w:val="20"/>
                <w:szCs w:val="20"/>
                <w:lang w:val="en-US"/>
              </w:rPr>
              <w:t>Yes, the requirements apply to companies who act as outsourcers and subcontractors to FSC-CoC-certified organizations, see the definition for workers below. Activities that are contracted out to outsourcers and subcontractors are under the scope of the organization’s CoC certificate are included in the evaluation by certification bodies, see relevant clauses from the Chain of Custody Standard (FSC-STD-40-004) below:</w:t>
            </w:r>
          </w:p>
          <w:p w14:paraId="3C343C28" w14:textId="77777777" w:rsidR="00445B62" w:rsidRPr="00692C96" w:rsidRDefault="00445B62" w:rsidP="00ED4EE4">
            <w:pPr>
              <w:suppressAutoHyphens/>
              <w:spacing w:before="0" w:after="120"/>
              <w:jc w:val="both"/>
              <w:rPr>
                <w:sz w:val="20"/>
                <w:szCs w:val="20"/>
                <w:lang w:val="en-US"/>
              </w:rPr>
            </w:pPr>
          </w:p>
          <w:p w14:paraId="29847A99" w14:textId="77777777" w:rsidR="000F0CF2" w:rsidRPr="00692C96" w:rsidRDefault="000F0CF2" w:rsidP="00ED4EE4">
            <w:pPr>
              <w:suppressAutoHyphens/>
              <w:spacing w:before="0" w:after="120"/>
              <w:jc w:val="both"/>
              <w:rPr>
                <w:sz w:val="20"/>
                <w:szCs w:val="20"/>
                <w:lang w:val="en-US"/>
              </w:rPr>
            </w:pPr>
            <w:r w:rsidRPr="00692C96">
              <w:rPr>
                <w:sz w:val="20"/>
                <w:szCs w:val="20"/>
                <w:lang w:val="en-US"/>
              </w:rPr>
              <w:t xml:space="preserve">For example, an organization who is only outsourcing activity that they would have done normally does not remove their responsibility to conform to the core </w:t>
            </w:r>
            <w:proofErr w:type="spellStart"/>
            <w:r w:rsidRPr="00692C96">
              <w:rPr>
                <w:sz w:val="20"/>
                <w:szCs w:val="20"/>
                <w:lang w:val="en-US"/>
              </w:rPr>
              <w:t>labour</w:t>
            </w:r>
            <w:proofErr w:type="spellEnd"/>
            <w:r w:rsidRPr="00692C96">
              <w:rPr>
                <w:sz w:val="20"/>
                <w:szCs w:val="20"/>
                <w:lang w:val="en-US"/>
              </w:rPr>
              <w:t xml:space="preserve"> requirements as long as legal ownership stays with the organization. All entities involved in the production or processing of FSC products or materials, (in-house or contractual) are covered by the scope of the certificate.</w:t>
            </w:r>
          </w:p>
          <w:p w14:paraId="7AC85769" w14:textId="721B37D9" w:rsidR="00445B62" w:rsidRPr="00692C96" w:rsidRDefault="000F0CF2" w:rsidP="00ED4EE4">
            <w:pPr>
              <w:widowControl w:val="0"/>
              <w:spacing w:before="0" w:after="120"/>
              <w:jc w:val="both"/>
              <w:rPr>
                <w:sz w:val="20"/>
                <w:szCs w:val="20"/>
                <w:lang w:val="en-US"/>
              </w:rPr>
            </w:pPr>
            <w:r w:rsidRPr="00692C96">
              <w:rPr>
                <w:b/>
                <w:sz w:val="20"/>
                <w:szCs w:val="20"/>
                <w:lang w:val="en-US"/>
              </w:rPr>
              <w:t>Workers</w:t>
            </w:r>
            <w:r w:rsidRPr="0023162D">
              <w:rPr>
                <w:rStyle w:val="Funotenzeichen"/>
                <w:b/>
                <w:sz w:val="20"/>
                <w:szCs w:val="20"/>
                <w:lang w:val="de-CH"/>
              </w:rPr>
              <w:footnoteReference w:id="2"/>
            </w:r>
            <w:r w:rsidRPr="00692C96">
              <w:rPr>
                <w:sz w:val="20"/>
                <w:szCs w:val="20"/>
                <w:lang w:val="en-US"/>
              </w:rPr>
              <w:t>: All employed persons, including public employees as well as ‘self-employed’ persons. This includes part-time and seasonal employees, of all ranks and categories, including laborers, administrators, supervisors, executives, contractor employees as well as self-employed contractors and sub-contractors (Source: ILO Convention 155 Occupational Safety and Health Convention, 1981).</w:t>
            </w:r>
          </w:p>
          <w:p w14:paraId="311E540A" w14:textId="1D4F075C" w:rsidR="000F0CF2" w:rsidRPr="00692C96" w:rsidRDefault="000F0CF2" w:rsidP="00ED4EE4">
            <w:pPr>
              <w:suppressAutoHyphens/>
              <w:spacing w:before="0" w:after="120"/>
              <w:jc w:val="both"/>
              <w:rPr>
                <w:sz w:val="20"/>
                <w:szCs w:val="20"/>
                <w:lang w:val="en-US"/>
              </w:rPr>
            </w:pPr>
            <w:r w:rsidRPr="00692C96">
              <w:rPr>
                <w:bCs/>
                <w:sz w:val="20"/>
                <w:szCs w:val="20"/>
                <w:lang w:val="en-US"/>
              </w:rPr>
              <w:t>13.2</w:t>
            </w:r>
            <w:r w:rsidRPr="00692C96">
              <w:rPr>
                <w:bCs/>
                <w:sz w:val="20"/>
                <w:szCs w:val="20"/>
                <w:lang w:val="en-US"/>
              </w:rPr>
              <w:tab/>
              <w:t>Activities that are subject to outsourcing agreements are those that are included in the scope of the organization’s CoC certificate, such as purchase, processing, storage, labelling and invoicing of products.</w:t>
            </w:r>
          </w:p>
          <w:p w14:paraId="738ADE25" w14:textId="77777777" w:rsidR="000F0CF2" w:rsidRPr="00692C96" w:rsidRDefault="000F0CF2" w:rsidP="00ED4EE4">
            <w:pPr>
              <w:suppressAutoHyphens/>
              <w:spacing w:before="0" w:after="120"/>
              <w:jc w:val="both"/>
              <w:rPr>
                <w:sz w:val="20"/>
                <w:szCs w:val="20"/>
                <w:lang w:val="en-US"/>
              </w:rPr>
            </w:pPr>
            <w:r w:rsidRPr="00692C96">
              <w:rPr>
                <w:sz w:val="20"/>
                <w:szCs w:val="20"/>
                <w:lang w:val="en-US"/>
              </w:rPr>
              <w:t>13.4</w:t>
            </w:r>
            <w:r w:rsidRPr="00692C96">
              <w:rPr>
                <w:sz w:val="20"/>
                <w:szCs w:val="20"/>
                <w:lang w:val="en-US"/>
              </w:rPr>
              <w:tab/>
              <w:t>The organization shall establish an outsourcing agreement with each non-FSC-certified contractor, specifying at a minimum that the contractor shall:</w:t>
            </w:r>
          </w:p>
          <w:p w14:paraId="31791B77" w14:textId="70791D24" w:rsidR="000F0CF2" w:rsidRPr="00692C96" w:rsidRDefault="000F0CF2" w:rsidP="00ED4EE4">
            <w:pPr>
              <w:suppressAutoHyphens/>
              <w:spacing w:before="0" w:after="120"/>
              <w:jc w:val="both"/>
              <w:rPr>
                <w:sz w:val="20"/>
                <w:szCs w:val="20"/>
                <w:lang w:val="en-US"/>
              </w:rPr>
            </w:pPr>
            <w:r w:rsidRPr="00692C96">
              <w:rPr>
                <w:sz w:val="20"/>
                <w:szCs w:val="20"/>
                <w:lang w:val="en-US"/>
              </w:rPr>
              <w:t>a) conform to all applicable certification requirements and the organization’s procedures related to the outsourced activity;….</w:t>
            </w:r>
          </w:p>
          <w:p w14:paraId="0E1F7EF9" w14:textId="77777777" w:rsidR="000F0CF2" w:rsidRPr="00692C96" w:rsidRDefault="000F0CF2" w:rsidP="00ED4EE4">
            <w:pPr>
              <w:suppressAutoHyphens/>
              <w:spacing w:before="0" w:after="120"/>
              <w:jc w:val="both"/>
              <w:rPr>
                <w:sz w:val="20"/>
                <w:szCs w:val="20"/>
                <w:lang w:val="en-US"/>
              </w:rPr>
            </w:pPr>
            <w:r w:rsidRPr="00692C96">
              <w:rPr>
                <w:b/>
                <w:sz w:val="20"/>
                <w:szCs w:val="20"/>
                <w:lang w:val="en-US"/>
              </w:rPr>
              <w:t>Contractor:</w:t>
            </w:r>
            <w:r w:rsidRPr="00692C96">
              <w:rPr>
                <w:sz w:val="20"/>
                <w:szCs w:val="20"/>
                <w:lang w:val="en-US"/>
              </w:rPr>
              <w:t xml:space="preserve"> Individual, company, or other legal entity contracted by an organization for any activities under the scope of an FSC CoC certificate.</w:t>
            </w:r>
          </w:p>
          <w:p w14:paraId="17F81ABE" w14:textId="6956C8A8" w:rsidR="000F0CF2" w:rsidRPr="00692C96" w:rsidRDefault="000F0CF2" w:rsidP="00ED4EE4">
            <w:pPr>
              <w:pStyle w:val="StandardWeb"/>
              <w:spacing w:before="0" w:beforeAutospacing="0" w:after="120"/>
              <w:jc w:val="both"/>
              <w:rPr>
                <w:rFonts w:cs="Arial"/>
                <w:sz w:val="20"/>
                <w:szCs w:val="20"/>
                <w:lang w:val="en-US"/>
              </w:rPr>
            </w:pPr>
            <w:r w:rsidRPr="00692C96">
              <w:rPr>
                <w:b/>
                <w:sz w:val="20"/>
                <w:szCs w:val="20"/>
                <w:lang w:val="en-US"/>
              </w:rPr>
              <w:t>Scope:</w:t>
            </w:r>
            <w:r w:rsidRPr="00692C96">
              <w:rPr>
                <w:sz w:val="20"/>
                <w:szCs w:val="20"/>
                <w:lang w:val="en-US"/>
              </w:rPr>
              <w:t xml:space="preserve"> The organization’s product groups, sites, and activities that are included in the evaluation by an FSC-accredited certification body, together with the certification standard(s) against which these have been audited.</w:t>
            </w:r>
          </w:p>
        </w:tc>
        <w:tc>
          <w:tcPr>
            <w:tcW w:w="4966" w:type="dxa"/>
            <w:shd w:val="clear" w:color="auto" w:fill="EAF1DD" w:themeFill="accent3" w:themeFillTint="33"/>
          </w:tcPr>
          <w:p w14:paraId="7F3A9415" w14:textId="77777777" w:rsidR="006428EB" w:rsidRPr="002111E2" w:rsidRDefault="006428EB" w:rsidP="00ED4EE4">
            <w:pPr>
              <w:suppressAutoHyphens/>
              <w:spacing w:before="0" w:after="120"/>
              <w:jc w:val="both"/>
              <w:rPr>
                <w:b/>
                <w:sz w:val="20"/>
                <w:szCs w:val="20"/>
                <w:lang w:val="fr-CH"/>
              </w:rPr>
            </w:pPr>
            <w:r w:rsidRPr="002111E2">
              <w:rPr>
                <w:b/>
                <w:sz w:val="20"/>
                <w:szCs w:val="20"/>
                <w:lang w:val="fr-CH"/>
              </w:rPr>
              <w:t>Les normes de travail fondamentales du FSC s'appliquent-elles également aux prestataires de services et aux sous-traitants?</w:t>
            </w:r>
          </w:p>
          <w:p w14:paraId="7FD19FAE" w14:textId="4A87DC07" w:rsidR="006E5C47" w:rsidRDefault="006E5C47" w:rsidP="00ED4EE4">
            <w:pPr>
              <w:suppressAutoHyphens/>
              <w:spacing w:before="0" w:after="120"/>
              <w:jc w:val="both"/>
              <w:rPr>
                <w:sz w:val="20"/>
                <w:szCs w:val="20"/>
                <w:lang w:val="fr-CH"/>
              </w:rPr>
            </w:pPr>
            <w:r w:rsidRPr="006E5C47">
              <w:rPr>
                <w:sz w:val="20"/>
                <w:szCs w:val="20"/>
                <w:lang w:val="fr-CH"/>
              </w:rPr>
              <w:t>Oui, les exigences s'appliquent également aux entreprises qui travaillent en tant que prestataires de services et sous-traitants pour des organisations certifiées FSC-COC, voir la définition des travailleurs ci-dessous. Les activités confiées à des prestataires de services et à des sous-traitants entrent dans le champ d'application du certificat COC de l'organisation et sont incluses dans l'évaluation par les organismes de certification, voir les paragraphes correspondants du standard de la chaîne de production (FSC-STD-40-004) ci-dessous</w:t>
            </w:r>
            <w:r>
              <w:rPr>
                <w:sz w:val="20"/>
                <w:szCs w:val="20"/>
                <w:lang w:val="fr-CH"/>
              </w:rPr>
              <w:t>:</w:t>
            </w:r>
          </w:p>
          <w:p w14:paraId="66BFEAD7" w14:textId="77777777" w:rsidR="00EB0DC1" w:rsidRPr="00EB0DC1" w:rsidRDefault="00EB0DC1" w:rsidP="00ED4EE4">
            <w:pPr>
              <w:widowControl w:val="0"/>
              <w:spacing w:before="0" w:after="120"/>
              <w:jc w:val="both"/>
              <w:rPr>
                <w:sz w:val="20"/>
                <w:szCs w:val="20"/>
                <w:lang w:val="fr-CH"/>
              </w:rPr>
            </w:pPr>
            <w:r w:rsidRPr="00EB0DC1">
              <w:rPr>
                <w:sz w:val="20"/>
                <w:szCs w:val="20"/>
                <w:lang w:val="fr-CH"/>
              </w:rPr>
              <w:t>Par exemple, une organisation qui se contente d'externaliser des activités qu'elle aurait normalement menées ne la décharge pas de sa responsabilité de respecter les normes fondamentales du travail, tant que la propriété juridique reste à l'organisation. Toutes les entreprises impliquées dans la production ou la transformation de produits ou de matériaux FSC (en interne ou par contrat) entrent dans le champ d'application du certificat.</w:t>
            </w:r>
          </w:p>
          <w:p w14:paraId="08D50352" w14:textId="5324D988" w:rsidR="000F0CF2" w:rsidRPr="005035F1" w:rsidRDefault="00EB0DC1" w:rsidP="00ED4EE4">
            <w:pPr>
              <w:widowControl w:val="0"/>
              <w:spacing w:before="0" w:after="120"/>
              <w:jc w:val="both"/>
              <w:rPr>
                <w:sz w:val="20"/>
                <w:szCs w:val="20"/>
                <w:lang w:val="fr-CH"/>
              </w:rPr>
            </w:pPr>
            <w:r w:rsidRPr="005035F1">
              <w:rPr>
                <w:b/>
                <w:sz w:val="20"/>
                <w:szCs w:val="20"/>
                <w:lang w:val="fr-CH"/>
              </w:rPr>
              <w:t>Travailleurs et travailleuses</w:t>
            </w:r>
            <w:r w:rsidR="000F0CF2" w:rsidRPr="005035F1">
              <w:rPr>
                <w:b/>
                <w:sz w:val="20"/>
                <w:szCs w:val="20"/>
                <w:vertAlign w:val="superscript"/>
                <w:lang w:val="fr-CH"/>
              </w:rPr>
              <w:t>1</w:t>
            </w:r>
            <w:r w:rsidR="000F0CF2" w:rsidRPr="005035F1">
              <w:rPr>
                <w:b/>
                <w:sz w:val="20"/>
                <w:szCs w:val="20"/>
                <w:lang w:val="fr-CH"/>
              </w:rPr>
              <w:t xml:space="preserve">: </w:t>
            </w:r>
            <w:r w:rsidR="005035F1" w:rsidRPr="005035F1">
              <w:rPr>
                <w:sz w:val="20"/>
                <w:szCs w:val="20"/>
                <w:lang w:val="fr-CH"/>
              </w:rPr>
              <w:t>Toutes les personnes actives, y compris les fonctionnaires et les « indépendants ». Cela inclut les travailleurs à temps partiel et les travailleurs saisonniers de tous les rangs et de toutes les catégories, y compris les ouvriers, les administrateurs, les superviseurs, les cadres, les sous-traitants, les sous-traitants indépendants et les sous-sous-traitants (source) : Convention 155 de l'OIT sur la sécurité et la santé au travail, 1981).</w:t>
            </w:r>
          </w:p>
          <w:p w14:paraId="58291BE9" w14:textId="77777777" w:rsidR="0001562E" w:rsidRDefault="000F0CF2" w:rsidP="00ED4EE4">
            <w:pPr>
              <w:suppressAutoHyphens/>
              <w:spacing w:before="0" w:after="120"/>
              <w:jc w:val="both"/>
              <w:rPr>
                <w:bCs/>
                <w:sz w:val="20"/>
                <w:szCs w:val="20"/>
                <w:lang w:val="fr-CH"/>
              </w:rPr>
            </w:pPr>
            <w:r w:rsidRPr="0001562E">
              <w:rPr>
                <w:bCs/>
                <w:sz w:val="20"/>
                <w:szCs w:val="20"/>
                <w:lang w:val="fr-CH"/>
              </w:rPr>
              <w:t>13.2</w:t>
            </w:r>
            <w:r w:rsidRPr="0001562E">
              <w:rPr>
                <w:bCs/>
                <w:sz w:val="20"/>
                <w:szCs w:val="20"/>
                <w:lang w:val="fr-CH"/>
              </w:rPr>
              <w:tab/>
            </w:r>
            <w:r w:rsidR="0001562E" w:rsidRPr="0001562E">
              <w:rPr>
                <w:bCs/>
                <w:sz w:val="20"/>
                <w:szCs w:val="20"/>
                <w:lang w:val="fr-CH"/>
              </w:rPr>
              <w:t>Les activités relevant d'un accord d'externalisation doivent être incluses dans le champ d'application du certificat COC de l'organisation, comme l'achat, la transformation, le stockage, l'étiquetage ou la facturation des produits.</w:t>
            </w:r>
          </w:p>
          <w:p w14:paraId="1B51424C" w14:textId="0D2042AF" w:rsidR="000F0CF2" w:rsidRPr="0001562E" w:rsidRDefault="000F0CF2" w:rsidP="00ED4EE4">
            <w:pPr>
              <w:suppressAutoHyphens/>
              <w:spacing w:before="0" w:after="120"/>
              <w:jc w:val="both"/>
              <w:rPr>
                <w:bCs/>
                <w:iCs/>
                <w:color w:val="000000"/>
                <w:sz w:val="20"/>
                <w:szCs w:val="20"/>
                <w:lang w:val="fr-CH" w:eastAsia="en-GB"/>
              </w:rPr>
            </w:pPr>
            <w:r w:rsidRPr="0001562E">
              <w:rPr>
                <w:bCs/>
                <w:iCs/>
                <w:color w:val="000000"/>
                <w:sz w:val="20"/>
                <w:szCs w:val="20"/>
                <w:lang w:val="fr-CH" w:eastAsia="en-GB"/>
              </w:rPr>
              <w:t>13.4</w:t>
            </w:r>
            <w:r w:rsidRPr="0001562E">
              <w:rPr>
                <w:bCs/>
                <w:iCs/>
                <w:color w:val="000000"/>
                <w:sz w:val="20"/>
                <w:szCs w:val="20"/>
                <w:lang w:val="fr-CH" w:eastAsia="en-GB"/>
              </w:rPr>
              <w:tab/>
            </w:r>
            <w:r w:rsidR="0001562E" w:rsidRPr="0001562E">
              <w:rPr>
                <w:bCs/>
                <w:iCs/>
                <w:color w:val="000000"/>
                <w:sz w:val="20"/>
                <w:szCs w:val="20"/>
                <w:lang w:val="fr-CH" w:eastAsia="en-GB"/>
              </w:rPr>
              <w:t>L'organisation doit conclure avec chaque sous-traitant non certifié FSC un accord d'externalisation qui impose au sous-traitant au moins les obligations suivantes:</w:t>
            </w:r>
          </w:p>
          <w:p w14:paraId="176911D6" w14:textId="1472E44B" w:rsidR="000F0CF2" w:rsidRPr="00B2539D" w:rsidRDefault="000F0CF2" w:rsidP="00ED4EE4">
            <w:pPr>
              <w:pStyle w:val="Listenabsatz"/>
              <w:numPr>
                <w:ilvl w:val="0"/>
                <w:numId w:val="0"/>
              </w:numPr>
              <w:suppressAutoHyphens/>
              <w:spacing w:before="0"/>
              <w:ind w:right="0"/>
              <w:contextualSpacing/>
              <w:rPr>
                <w:sz w:val="20"/>
                <w:szCs w:val="20"/>
                <w:lang w:val="fr-CH"/>
              </w:rPr>
            </w:pPr>
            <w:r w:rsidRPr="00B2539D">
              <w:rPr>
                <w:sz w:val="20"/>
                <w:szCs w:val="20"/>
                <w:lang w:val="fr-CH"/>
              </w:rPr>
              <w:t xml:space="preserve">a) </w:t>
            </w:r>
            <w:r w:rsidR="00B2539D" w:rsidRPr="00B2539D">
              <w:rPr>
                <w:sz w:val="20"/>
                <w:szCs w:val="20"/>
                <w:lang w:val="fr-CH"/>
              </w:rPr>
              <w:t>respecter les exigences de certification applicables et toutes les procédures applicables de l'organisation en ce qui concerne les activités sous-traitées</w:t>
            </w:r>
            <w:r w:rsidR="00445B62">
              <w:rPr>
                <w:sz w:val="20"/>
                <w:szCs w:val="20"/>
                <w:lang w:val="fr-CH"/>
              </w:rPr>
              <w:t>,.</w:t>
            </w:r>
            <w:r w:rsidR="00B2539D" w:rsidRPr="00B2539D">
              <w:rPr>
                <w:sz w:val="20"/>
                <w:szCs w:val="20"/>
                <w:lang w:val="fr-CH"/>
              </w:rPr>
              <w:t>...</w:t>
            </w:r>
          </w:p>
          <w:p w14:paraId="4C0D31C2" w14:textId="01286F29" w:rsidR="007B4ACB" w:rsidRPr="007B4ACB" w:rsidRDefault="007B4ACB" w:rsidP="00ED4EE4">
            <w:pPr>
              <w:spacing w:before="0" w:after="120"/>
              <w:jc w:val="both"/>
              <w:rPr>
                <w:bCs/>
                <w:sz w:val="20"/>
                <w:szCs w:val="20"/>
                <w:lang w:val="fr-CH"/>
              </w:rPr>
            </w:pPr>
            <w:r w:rsidRPr="007B4ACB">
              <w:rPr>
                <w:b/>
                <w:sz w:val="20"/>
                <w:szCs w:val="20"/>
                <w:lang w:val="fr-CH"/>
              </w:rPr>
              <w:t xml:space="preserve">Sous-traitant: </w:t>
            </w:r>
            <w:r w:rsidRPr="007B4ACB">
              <w:rPr>
                <w:bCs/>
                <w:sz w:val="20"/>
                <w:szCs w:val="20"/>
                <w:lang w:val="fr-CH"/>
              </w:rPr>
              <w:t>individu, entreprise ou autre personne morale qui a un contrat avec une organisation pour exercer des activités dans le cadre du champ d'application d'un certificat FSC-</w:t>
            </w:r>
            <w:proofErr w:type="spellStart"/>
            <w:r w:rsidRPr="007B4ACB">
              <w:rPr>
                <w:bCs/>
                <w:sz w:val="20"/>
                <w:szCs w:val="20"/>
                <w:lang w:val="fr-CH"/>
              </w:rPr>
              <w:t>C</w:t>
            </w:r>
            <w:r w:rsidR="00445B62">
              <w:rPr>
                <w:bCs/>
                <w:sz w:val="20"/>
                <w:szCs w:val="20"/>
                <w:lang w:val="fr-CH"/>
              </w:rPr>
              <w:t>o</w:t>
            </w:r>
            <w:r w:rsidRPr="007B4ACB">
              <w:rPr>
                <w:bCs/>
                <w:sz w:val="20"/>
                <w:szCs w:val="20"/>
                <w:lang w:val="fr-CH"/>
              </w:rPr>
              <w:t>C</w:t>
            </w:r>
            <w:proofErr w:type="spellEnd"/>
            <w:r w:rsidRPr="007B4ACB">
              <w:rPr>
                <w:bCs/>
                <w:sz w:val="20"/>
                <w:szCs w:val="20"/>
                <w:lang w:val="fr-CH"/>
              </w:rPr>
              <w:t xml:space="preserve">. </w:t>
            </w:r>
          </w:p>
          <w:p w14:paraId="2426BBB9" w14:textId="3171B7BA" w:rsidR="000F0CF2" w:rsidRPr="00FE3602" w:rsidRDefault="00FE3602" w:rsidP="00ED4EE4">
            <w:pPr>
              <w:spacing w:before="0" w:after="120"/>
              <w:jc w:val="both"/>
              <w:rPr>
                <w:rFonts w:cs="Arial"/>
                <w:sz w:val="20"/>
                <w:szCs w:val="20"/>
                <w:lang w:val="fr-CH"/>
              </w:rPr>
            </w:pPr>
            <w:r w:rsidRPr="00FE3602">
              <w:rPr>
                <w:b/>
                <w:sz w:val="20"/>
                <w:szCs w:val="20"/>
                <w:lang w:val="fr-CH"/>
              </w:rPr>
              <w:t xml:space="preserve">Champ d'application: </w:t>
            </w:r>
            <w:r w:rsidRPr="00FE3602">
              <w:rPr>
                <w:bCs/>
                <w:sz w:val="20"/>
                <w:szCs w:val="20"/>
                <w:lang w:val="fr-CH"/>
              </w:rPr>
              <w:t>les sites de production, les produits et les activités des organisations contrôlées par un organisme de certification accrédité FSC, ainsi que les normes appliquées dans ce cadre</w:t>
            </w:r>
            <w:r w:rsidR="000F0CF2" w:rsidRPr="00FE3602">
              <w:rPr>
                <w:sz w:val="20"/>
                <w:szCs w:val="20"/>
                <w:lang w:val="fr-CH"/>
              </w:rPr>
              <w:t>.</w:t>
            </w:r>
          </w:p>
        </w:tc>
      </w:tr>
      <w:tr w:rsidR="003A05C3" w:rsidRPr="002111E2" w14:paraId="58E91DA4" w14:textId="77777777" w:rsidTr="000F0CF2">
        <w:tc>
          <w:tcPr>
            <w:tcW w:w="562" w:type="dxa"/>
          </w:tcPr>
          <w:p w14:paraId="5AB004AE" w14:textId="5158D8C4" w:rsidR="003A05C3" w:rsidRPr="0023162D" w:rsidRDefault="00C30149" w:rsidP="000F0CF2">
            <w:pPr>
              <w:tabs>
                <w:tab w:val="left" w:pos="3544"/>
                <w:tab w:val="left" w:pos="4820"/>
                <w:tab w:val="left" w:pos="9214"/>
              </w:tabs>
              <w:spacing w:before="0" w:after="120"/>
              <w:rPr>
                <w:rFonts w:cs="Arial"/>
                <w:sz w:val="20"/>
                <w:szCs w:val="20"/>
                <w:lang w:val="de-CH"/>
              </w:rPr>
            </w:pPr>
            <w:r w:rsidRPr="0023162D">
              <w:rPr>
                <w:rFonts w:cs="Arial"/>
                <w:sz w:val="20"/>
                <w:szCs w:val="20"/>
                <w:lang w:val="de-CH"/>
              </w:rPr>
              <w:t>10</w:t>
            </w:r>
          </w:p>
        </w:tc>
        <w:tc>
          <w:tcPr>
            <w:tcW w:w="4400" w:type="dxa"/>
          </w:tcPr>
          <w:p w14:paraId="2DB07D73" w14:textId="44830B70" w:rsidR="003A05C3" w:rsidRPr="00692C96" w:rsidRDefault="003A05C3" w:rsidP="00ED4EE4">
            <w:pPr>
              <w:tabs>
                <w:tab w:val="left" w:pos="3544"/>
                <w:tab w:val="left" w:pos="4820"/>
                <w:tab w:val="left" w:pos="9214"/>
              </w:tabs>
              <w:spacing w:before="0" w:after="120"/>
              <w:jc w:val="both"/>
              <w:rPr>
                <w:rFonts w:cs="Arial"/>
                <w:b/>
                <w:bCs/>
                <w:sz w:val="20"/>
                <w:szCs w:val="20"/>
                <w:lang w:val="en-US"/>
              </w:rPr>
            </w:pPr>
            <w:r w:rsidRPr="00692C96">
              <w:rPr>
                <w:rFonts w:cs="Arial"/>
                <w:b/>
                <w:bCs/>
                <w:sz w:val="20"/>
                <w:szCs w:val="20"/>
                <w:lang w:val="en-US"/>
              </w:rPr>
              <w:t xml:space="preserve">Do the core </w:t>
            </w:r>
            <w:proofErr w:type="spellStart"/>
            <w:r w:rsidRPr="00692C96">
              <w:rPr>
                <w:rFonts w:cs="Arial"/>
                <w:b/>
                <w:bCs/>
                <w:sz w:val="20"/>
                <w:szCs w:val="20"/>
                <w:lang w:val="en-US"/>
              </w:rPr>
              <w:t>labour</w:t>
            </w:r>
            <w:proofErr w:type="spellEnd"/>
            <w:r w:rsidRPr="00692C96">
              <w:rPr>
                <w:rFonts w:cs="Arial"/>
                <w:b/>
                <w:bCs/>
                <w:sz w:val="20"/>
                <w:szCs w:val="20"/>
                <w:lang w:val="en-US"/>
              </w:rPr>
              <w:t xml:space="preserve"> requirements apply to subcontractors used for non FSC related work services (such as cleaning, etc.)?</w:t>
            </w:r>
            <w:r w:rsidRPr="00692C96">
              <w:rPr>
                <w:rFonts w:cs="Arial"/>
                <w:sz w:val="20"/>
                <w:szCs w:val="20"/>
                <w:lang w:val="en-US"/>
              </w:rPr>
              <w:t xml:space="preserve"> No, if they are not subject to outsourcing agreements nor connected to activities linked to FSC certified products, these organizations are not within scope.</w:t>
            </w:r>
          </w:p>
        </w:tc>
        <w:tc>
          <w:tcPr>
            <w:tcW w:w="4966" w:type="dxa"/>
            <w:shd w:val="clear" w:color="auto" w:fill="EAF1DD" w:themeFill="accent3" w:themeFillTint="33"/>
          </w:tcPr>
          <w:p w14:paraId="66C97061" w14:textId="2BC222B2" w:rsidR="003A05C3" w:rsidRPr="00F06937" w:rsidRDefault="006F22BF" w:rsidP="00ED4EE4">
            <w:pPr>
              <w:tabs>
                <w:tab w:val="left" w:pos="3544"/>
                <w:tab w:val="left" w:pos="4820"/>
                <w:tab w:val="left" w:pos="9214"/>
              </w:tabs>
              <w:spacing w:before="0" w:after="120"/>
              <w:jc w:val="both"/>
              <w:rPr>
                <w:rFonts w:cs="Arial"/>
                <w:b/>
                <w:bCs/>
                <w:sz w:val="20"/>
                <w:szCs w:val="20"/>
                <w:lang w:val="fr-CH"/>
              </w:rPr>
            </w:pPr>
            <w:r w:rsidRPr="006F22BF">
              <w:rPr>
                <w:rFonts w:cs="Arial"/>
                <w:b/>
                <w:bCs/>
                <w:sz w:val="20"/>
                <w:szCs w:val="20"/>
                <w:lang w:val="fr-CH"/>
              </w:rPr>
              <w:t xml:space="preserve">Les normes fondamentales du travail s'appliquent-elles également aux sous-traitants qui sont utilisés pour des prestations de travail sans rapport avec le travail du FSC (par ex. nettoyage, etc.)? </w:t>
            </w:r>
            <w:r w:rsidR="00F06937" w:rsidRPr="00F06937">
              <w:rPr>
                <w:rFonts w:cs="Arial"/>
                <w:sz w:val="20"/>
                <w:szCs w:val="20"/>
                <w:lang w:val="fr-CH"/>
              </w:rPr>
              <w:t>Non, si elles ne sont pas soumises à des accords d'externalisation et ne sont pas liées à des activités en rapport avec des produits certifiés FSC, ces organisations n'entrent pas dans le champ d'application.</w:t>
            </w:r>
          </w:p>
        </w:tc>
      </w:tr>
      <w:tr w:rsidR="00553067" w:rsidRPr="002111E2" w14:paraId="54A91512" w14:textId="77777777" w:rsidTr="000F0CF2">
        <w:tc>
          <w:tcPr>
            <w:tcW w:w="562" w:type="dxa"/>
          </w:tcPr>
          <w:p w14:paraId="7CA7AD54" w14:textId="4866D8FA" w:rsidR="00553067" w:rsidRPr="0023162D" w:rsidRDefault="00553067" w:rsidP="00553067">
            <w:pPr>
              <w:tabs>
                <w:tab w:val="left" w:pos="3544"/>
                <w:tab w:val="left" w:pos="4820"/>
                <w:tab w:val="left" w:pos="9214"/>
              </w:tabs>
              <w:spacing w:before="0" w:after="120"/>
              <w:jc w:val="both"/>
              <w:rPr>
                <w:rFonts w:cs="Arial"/>
                <w:sz w:val="20"/>
                <w:szCs w:val="20"/>
                <w:lang w:val="de-CH"/>
              </w:rPr>
            </w:pPr>
            <w:r w:rsidRPr="0023162D">
              <w:rPr>
                <w:sz w:val="20"/>
                <w:lang w:val="de-CH"/>
              </w:rPr>
              <w:t>11</w:t>
            </w:r>
          </w:p>
        </w:tc>
        <w:tc>
          <w:tcPr>
            <w:tcW w:w="4400" w:type="dxa"/>
          </w:tcPr>
          <w:p w14:paraId="2C9EC5E3" w14:textId="77777777" w:rsidR="00553067" w:rsidRPr="00692C96" w:rsidRDefault="00553067" w:rsidP="00553067">
            <w:pPr>
              <w:suppressAutoHyphens/>
              <w:spacing w:before="0" w:after="120"/>
              <w:jc w:val="both"/>
              <w:rPr>
                <w:b/>
                <w:sz w:val="20"/>
                <w:lang w:val="en-US"/>
              </w:rPr>
            </w:pPr>
            <w:r w:rsidRPr="00692C96">
              <w:rPr>
                <w:b/>
                <w:bCs/>
                <w:sz w:val="20"/>
                <w:lang w:val="en-US"/>
              </w:rPr>
              <w:t xml:space="preserve">What about work that is not directly related to FSC production </w:t>
            </w:r>
            <w:r w:rsidRPr="00692C96">
              <w:rPr>
                <w:b/>
                <w:sz w:val="20"/>
                <w:lang w:val="en-US"/>
              </w:rPr>
              <w:t>(</w:t>
            </w:r>
            <w:r w:rsidRPr="00692C96">
              <w:rPr>
                <w:b/>
                <w:bCs/>
                <w:sz w:val="20"/>
                <w:lang w:val="en-US"/>
              </w:rPr>
              <w:t>e.g. people selling candy in the canteen, officer workers (not mill or machinery workers), restaurant/canteen staff, facilities staff</w:t>
            </w:r>
            <w:r w:rsidRPr="00692C96">
              <w:rPr>
                <w:b/>
                <w:sz w:val="20"/>
                <w:lang w:val="en-US"/>
              </w:rPr>
              <w:t>). A</w:t>
            </w:r>
            <w:r w:rsidRPr="00692C96">
              <w:rPr>
                <w:b/>
                <w:bCs/>
                <w:sz w:val="20"/>
                <w:lang w:val="en-US"/>
              </w:rPr>
              <w:t xml:space="preserve">re they also covered by the core </w:t>
            </w:r>
            <w:proofErr w:type="spellStart"/>
            <w:r w:rsidRPr="00692C96">
              <w:rPr>
                <w:b/>
                <w:bCs/>
                <w:sz w:val="20"/>
                <w:lang w:val="en-US"/>
              </w:rPr>
              <w:t>labour</w:t>
            </w:r>
            <w:proofErr w:type="spellEnd"/>
            <w:r w:rsidRPr="00692C96">
              <w:rPr>
                <w:b/>
                <w:bCs/>
                <w:sz w:val="20"/>
                <w:lang w:val="en-US"/>
              </w:rPr>
              <w:t xml:space="preserve"> requirements?</w:t>
            </w:r>
          </w:p>
          <w:p w14:paraId="621A71DA" w14:textId="77777777" w:rsidR="00553067" w:rsidRDefault="00553067" w:rsidP="00553067">
            <w:pPr>
              <w:suppressAutoHyphens/>
              <w:spacing w:before="0" w:after="120"/>
              <w:jc w:val="both"/>
              <w:rPr>
                <w:sz w:val="20"/>
                <w:lang w:val="en-US"/>
              </w:rPr>
            </w:pPr>
            <w:r w:rsidRPr="00692C96">
              <w:rPr>
                <w:sz w:val="20"/>
                <w:lang w:val="en-US"/>
              </w:rPr>
              <w:t xml:space="preserve">Yes, the core </w:t>
            </w:r>
            <w:proofErr w:type="spellStart"/>
            <w:r w:rsidRPr="00692C96">
              <w:rPr>
                <w:sz w:val="20"/>
                <w:lang w:val="en-US"/>
              </w:rPr>
              <w:t>labour</w:t>
            </w:r>
            <w:proofErr w:type="spellEnd"/>
            <w:r w:rsidRPr="00692C96">
              <w:rPr>
                <w:sz w:val="20"/>
                <w:lang w:val="en-US"/>
              </w:rPr>
              <w:t xml:space="preserve"> requirements apply to all employed persons within the organization’s operations under the scope of the CoC certification (e.g. activities, sites, group members, product types, sub-contractors…), this includes all workers who meet the definition within the FSC-STD-40-004:</w:t>
            </w:r>
          </w:p>
          <w:p w14:paraId="1FDC4F75" w14:textId="77777777" w:rsidR="000047CA" w:rsidRDefault="000047CA" w:rsidP="00553067">
            <w:pPr>
              <w:suppressAutoHyphens/>
              <w:spacing w:before="0" w:after="120"/>
              <w:jc w:val="both"/>
              <w:rPr>
                <w:sz w:val="20"/>
                <w:lang w:val="en-US"/>
              </w:rPr>
            </w:pPr>
          </w:p>
          <w:p w14:paraId="11D76FD6" w14:textId="77777777" w:rsidR="000047CA" w:rsidRPr="00692C96" w:rsidRDefault="000047CA" w:rsidP="00553067">
            <w:pPr>
              <w:suppressAutoHyphens/>
              <w:spacing w:before="0" w:after="120"/>
              <w:jc w:val="both"/>
              <w:rPr>
                <w:sz w:val="20"/>
                <w:lang w:val="en-US"/>
              </w:rPr>
            </w:pPr>
          </w:p>
          <w:p w14:paraId="47B178A2" w14:textId="2B8E909D" w:rsidR="00553067" w:rsidRPr="00692C96" w:rsidRDefault="00553067" w:rsidP="00553067">
            <w:pPr>
              <w:tabs>
                <w:tab w:val="left" w:pos="3544"/>
                <w:tab w:val="left" w:pos="4820"/>
                <w:tab w:val="left" w:pos="9214"/>
              </w:tabs>
              <w:spacing w:before="0" w:after="120"/>
              <w:jc w:val="both"/>
              <w:rPr>
                <w:rFonts w:cs="Arial"/>
                <w:b/>
                <w:bCs/>
                <w:sz w:val="20"/>
                <w:szCs w:val="20"/>
                <w:lang w:val="en-US"/>
              </w:rPr>
            </w:pPr>
            <w:r w:rsidRPr="00692C96">
              <w:rPr>
                <w:b/>
                <w:sz w:val="20"/>
                <w:lang w:val="en-US"/>
              </w:rPr>
              <w:t>Workers</w:t>
            </w:r>
            <w:r w:rsidRPr="00692C96">
              <w:rPr>
                <w:sz w:val="20"/>
                <w:lang w:val="en-US"/>
              </w:rPr>
              <w:t>: All employed persons, including public employees as well as ‘self-employed’ persons. This includes part-time and seasonal employees, of all ranks and categories, including laborers, administrators, supervisors, executives, contractor employees as well as self-employed contractors and sub-contractors (Source: ILO Convention 155 Occupational Safety and Health Convention, 1981).</w:t>
            </w:r>
          </w:p>
        </w:tc>
        <w:tc>
          <w:tcPr>
            <w:tcW w:w="4966" w:type="dxa"/>
            <w:shd w:val="clear" w:color="auto" w:fill="EAF1DD" w:themeFill="accent3" w:themeFillTint="33"/>
          </w:tcPr>
          <w:p w14:paraId="0EF47903" w14:textId="53D31F29" w:rsidR="00F06937" w:rsidRPr="00F06937" w:rsidRDefault="00F06937" w:rsidP="00553067">
            <w:pPr>
              <w:suppressAutoHyphens/>
              <w:spacing w:before="0" w:after="120"/>
              <w:jc w:val="both"/>
              <w:rPr>
                <w:b/>
                <w:bCs/>
                <w:sz w:val="20"/>
                <w:lang w:val="fr-CH"/>
              </w:rPr>
            </w:pPr>
            <w:r w:rsidRPr="00F06937">
              <w:rPr>
                <w:b/>
                <w:bCs/>
                <w:sz w:val="20"/>
                <w:lang w:val="fr-CH"/>
              </w:rPr>
              <w:t>Qu'en est-il des prestations de travail qui ne sont pas directement liées à la production FSC (par exemple les collaborateurs et les employés d'une organisation certifiée FSC qui vendent des friandises à la cantine, les employés de l'administration (pas les ouvriers d'usine ou de machines), le personnel des restaurants/cantines, les employés des institutions). Sont-ils également concernés par les normes fondamentales du travail?</w:t>
            </w:r>
          </w:p>
          <w:p w14:paraId="3D12FF05" w14:textId="52C2395F" w:rsidR="00553067" w:rsidRPr="00F06937" w:rsidRDefault="00F06937" w:rsidP="00553067">
            <w:pPr>
              <w:suppressAutoHyphens/>
              <w:spacing w:before="0" w:after="120"/>
              <w:jc w:val="both"/>
              <w:rPr>
                <w:sz w:val="20"/>
                <w:lang w:val="fr-CH"/>
              </w:rPr>
            </w:pPr>
            <w:r w:rsidRPr="00F06937">
              <w:rPr>
                <w:sz w:val="20"/>
                <w:lang w:val="fr-CH"/>
              </w:rPr>
              <w:t>Oui, les normes fondamentales du travail s'appliquent à tous les employés de l'organisation dans le champ d'application de la certification COC (par ex. activités, sites, membres du groupe, types de produits, sous-traitants...), y compris tous les travailleurs répondant à la définition de la FSC-STD-40-004</w:t>
            </w:r>
            <w:r w:rsidR="00553067" w:rsidRPr="00F06937">
              <w:rPr>
                <w:sz w:val="20"/>
                <w:lang w:val="fr-CH"/>
              </w:rPr>
              <w:t>:</w:t>
            </w:r>
          </w:p>
          <w:p w14:paraId="7E6DC846" w14:textId="19974DE3" w:rsidR="00553067" w:rsidRPr="006532D5" w:rsidRDefault="006532D5" w:rsidP="00553067">
            <w:pPr>
              <w:tabs>
                <w:tab w:val="left" w:pos="3544"/>
                <w:tab w:val="left" w:pos="4820"/>
                <w:tab w:val="left" w:pos="9214"/>
              </w:tabs>
              <w:spacing w:before="0" w:after="120"/>
              <w:jc w:val="both"/>
              <w:rPr>
                <w:rFonts w:cs="Arial"/>
                <w:b/>
                <w:bCs/>
                <w:sz w:val="20"/>
                <w:szCs w:val="20"/>
                <w:lang w:val="fr-CH"/>
              </w:rPr>
            </w:pPr>
            <w:r w:rsidRPr="006532D5">
              <w:rPr>
                <w:b/>
                <w:sz w:val="20"/>
                <w:lang w:val="fr-CH"/>
              </w:rPr>
              <w:t>Travailleurs et travailleuses</w:t>
            </w:r>
            <w:r w:rsidR="00553067" w:rsidRPr="006532D5">
              <w:rPr>
                <w:b/>
                <w:sz w:val="20"/>
                <w:vertAlign w:val="superscript"/>
                <w:lang w:val="fr-CH"/>
              </w:rPr>
              <w:t>1</w:t>
            </w:r>
            <w:r w:rsidR="00553067" w:rsidRPr="006532D5">
              <w:rPr>
                <w:b/>
                <w:sz w:val="20"/>
                <w:lang w:val="fr-CH"/>
              </w:rPr>
              <w:t xml:space="preserve">: </w:t>
            </w:r>
            <w:r w:rsidRPr="006532D5">
              <w:rPr>
                <w:sz w:val="20"/>
                <w:lang w:val="fr-CH"/>
              </w:rPr>
              <w:t>Tous les travailleurs, y compris les fonctionnaires et les « indépendants ». Cela inclut les travailleurs à temps partiel et les travailleurs saisonniers de tous les rangs et de toutes les catégories, y compris les ouvriers, les administrateurs, les superviseurs, les cadres supérieurs, les entrepreneurs, les entrepreneurs indépendants et les sous-traitants (source) : Convention 155 de l'OIT sur la sécurité et la santé au travail, 1981).</w:t>
            </w:r>
          </w:p>
        </w:tc>
      </w:tr>
      <w:tr w:rsidR="003F4B89" w:rsidRPr="002111E2" w14:paraId="035573C5" w14:textId="77777777" w:rsidTr="000F0CF2">
        <w:tc>
          <w:tcPr>
            <w:tcW w:w="562" w:type="dxa"/>
          </w:tcPr>
          <w:p w14:paraId="02692FD0" w14:textId="77777777" w:rsidR="003F4B89" w:rsidRPr="006532D5" w:rsidRDefault="003F4B89" w:rsidP="000F0CF2">
            <w:pPr>
              <w:tabs>
                <w:tab w:val="left" w:pos="3544"/>
                <w:tab w:val="left" w:pos="4820"/>
                <w:tab w:val="left" w:pos="9214"/>
              </w:tabs>
              <w:spacing w:before="0" w:after="120"/>
              <w:rPr>
                <w:rFonts w:cs="Arial"/>
                <w:sz w:val="20"/>
                <w:szCs w:val="20"/>
                <w:lang w:val="fr-CH"/>
              </w:rPr>
            </w:pPr>
          </w:p>
        </w:tc>
        <w:tc>
          <w:tcPr>
            <w:tcW w:w="4400" w:type="dxa"/>
          </w:tcPr>
          <w:p w14:paraId="185BFCFB" w14:textId="77777777" w:rsidR="003F4B89" w:rsidRPr="006532D5" w:rsidRDefault="003F4B89" w:rsidP="000F0CF2">
            <w:pPr>
              <w:tabs>
                <w:tab w:val="left" w:pos="3544"/>
                <w:tab w:val="left" w:pos="4820"/>
                <w:tab w:val="left" w:pos="9214"/>
              </w:tabs>
              <w:spacing w:before="0" w:after="120"/>
              <w:rPr>
                <w:rFonts w:cs="Arial"/>
                <w:b/>
                <w:bCs/>
                <w:sz w:val="20"/>
                <w:szCs w:val="20"/>
                <w:lang w:val="fr-CH"/>
              </w:rPr>
            </w:pPr>
          </w:p>
        </w:tc>
        <w:tc>
          <w:tcPr>
            <w:tcW w:w="4966" w:type="dxa"/>
            <w:shd w:val="clear" w:color="auto" w:fill="EAF1DD" w:themeFill="accent3" w:themeFillTint="33"/>
          </w:tcPr>
          <w:p w14:paraId="1C04E86E" w14:textId="77777777" w:rsidR="003F4B89" w:rsidRPr="006532D5" w:rsidRDefault="003F4B89" w:rsidP="000F0CF2">
            <w:pPr>
              <w:tabs>
                <w:tab w:val="left" w:pos="3544"/>
                <w:tab w:val="left" w:pos="4820"/>
                <w:tab w:val="left" w:pos="9214"/>
              </w:tabs>
              <w:spacing w:before="0" w:after="120"/>
              <w:rPr>
                <w:rFonts w:cs="Arial"/>
                <w:b/>
                <w:bCs/>
                <w:sz w:val="20"/>
                <w:szCs w:val="20"/>
                <w:lang w:val="fr-CH"/>
              </w:rPr>
            </w:pPr>
          </w:p>
        </w:tc>
      </w:tr>
      <w:tr w:rsidR="000F0CF2" w:rsidRPr="002111E2" w14:paraId="35FE1729" w14:textId="77777777" w:rsidTr="000F0CF2">
        <w:tc>
          <w:tcPr>
            <w:tcW w:w="562" w:type="dxa"/>
          </w:tcPr>
          <w:p w14:paraId="14A37514" w14:textId="53593013" w:rsidR="000F0CF2" w:rsidRPr="0023162D" w:rsidRDefault="000F0CF2" w:rsidP="00553067">
            <w:pPr>
              <w:keepNext/>
              <w:tabs>
                <w:tab w:val="left" w:pos="3544"/>
                <w:tab w:val="left" w:pos="4820"/>
                <w:tab w:val="left" w:pos="9214"/>
              </w:tabs>
              <w:spacing w:before="0" w:after="120"/>
              <w:rPr>
                <w:rFonts w:cs="Arial"/>
                <w:sz w:val="20"/>
                <w:szCs w:val="20"/>
                <w:lang w:val="de-CH"/>
              </w:rPr>
            </w:pPr>
            <w:r w:rsidRPr="0023162D">
              <w:rPr>
                <w:sz w:val="20"/>
                <w:szCs w:val="20"/>
                <w:lang w:val="de-CH"/>
              </w:rPr>
              <w:t>#</w:t>
            </w:r>
          </w:p>
        </w:tc>
        <w:tc>
          <w:tcPr>
            <w:tcW w:w="4400" w:type="dxa"/>
          </w:tcPr>
          <w:p w14:paraId="5DCF2A13" w14:textId="1F961D59" w:rsidR="000F0CF2" w:rsidRPr="00692C96" w:rsidRDefault="000F0CF2" w:rsidP="00553067">
            <w:pPr>
              <w:keepNext/>
              <w:tabs>
                <w:tab w:val="left" w:pos="3544"/>
                <w:tab w:val="left" w:pos="4820"/>
                <w:tab w:val="left" w:pos="9214"/>
              </w:tabs>
              <w:spacing w:before="0" w:after="120"/>
              <w:rPr>
                <w:rFonts w:cs="Arial"/>
                <w:b/>
                <w:bCs/>
                <w:color w:val="005C42"/>
                <w:sz w:val="20"/>
                <w:szCs w:val="20"/>
                <w:lang w:val="en-US"/>
              </w:rPr>
            </w:pPr>
            <w:r w:rsidRPr="00692C96">
              <w:rPr>
                <w:b/>
                <w:color w:val="005C42"/>
                <w:sz w:val="20"/>
                <w:szCs w:val="20"/>
                <w:lang w:val="en-US"/>
              </w:rPr>
              <w:t xml:space="preserve">FSC core </w:t>
            </w:r>
            <w:proofErr w:type="spellStart"/>
            <w:r w:rsidRPr="00692C96">
              <w:rPr>
                <w:b/>
                <w:color w:val="005C42"/>
                <w:sz w:val="20"/>
                <w:szCs w:val="20"/>
                <w:lang w:val="en-US"/>
              </w:rPr>
              <w:t>labour</w:t>
            </w:r>
            <w:proofErr w:type="spellEnd"/>
            <w:r w:rsidRPr="00692C96">
              <w:rPr>
                <w:b/>
                <w:color w:val="005C42"/>
                <w:sz w:val="20"/>
                <w:szCs w:val="20"/>
                <w:lang w:val="en-US"/>
              </w:rPr>
              <w:t xml:space="preserve"> requirements self-assessment</w:t>
            </w:r>
          </w:p>
        </w:tc>
        <w:tc>
          <w:tcPr>
            <w:tcW w:w="4966" w:type="dxa"/>
            <w:shd w:val="clear" w:color="auto" w:fill="EAF1DD" w:themeFill="accent3" w:themeFillTint="33"/>
          </w:tcPr>
          <w:p w14:paraId="6F8E0260" w14:textId="3D1D7B40" w:rsidR="000F0CF2" w:rsidRPr="006532D5" w:rsidRDefault="006532D5" w:rsidP="00553067">
            <w:pPr>
              <w:keepNext/>
              <w:tabs>
                <w:tab w:val="left" w:pos="3544"/>
                <w:tab w:val="left" w:pos="4820"/>
                <w:tab w:val="left" w:pos="9214"/>
              </w:tabs>
              <w:spacing w:before="0" w:after="120"/>
              <w:rPr>
                <w:rFonts w:cs="Arial"/>
                <w:b/>
                <w:bCs/>
                <w:color w:val="005C42"/>
                <w:sz w:val="20"/>
                <w:szCs w:val="20"/>
                <w:lang w:val="fr-CH"/>
              </w:rPr>
            </w:pPr>
            <w:r w:rsidRPr="006532D5">
              <w:rPr>
                <w:b/>
                <w:color w:val="005C42"/>
                <w:sz w:val="20"/>
                <w:szCs w:val="20"/>
                <w:lang w:val="fr-CH"/>
              </w:rPr>
              <w:t>Auto-évaluation sur les normes de travail fondamentales du FSC</w:t>
            </w:r>
          </w:p>
        </w:tc>
      </w:tr>
      <w:tr w:rsidR="000F0CF2" w:rsidRPr="002111E2" w14:paraId="713B5200" w14:textId="77777777" w:rsidTr="000F0CF2">
        <w:tc>
          <w:tcPr>
            <w:tcW w:w="562" w:type="dxa"/>
          </w:tcPr>
          <w:p w14:paraId="4F3D64D8" w14:textId="77777777" w:rsidR="000F0CF2" w:rsidRPr="0023162D" w:rsidRDefault="000F0CF2" w:rsidP="000F0CF2">
            <w:pPr>
              <w:tabs>
                <w:tab w:val="left" w:pos="3544"/>
                <w:tab w:val="left" w:pos="4820"/>
                <w:tab w:val="left" w:pos="9214"/>
              </w:tabs>
              <w:spacing w:before="0" w:after="120"/>
              <w:rPr>
                <w:rFonts w:cs="Arial"/>
                <w:sz w:val="20"/>
                <w:szCs w:val="20"/>
                <w:lang w:val="de-CH"/>
              </w:rPr>
            </w:pPr>
            <w:r w:rsidRPr="0023162D">
              <w:rPr>
                <w:rFonts w:cs="Arial"/>
                <w:sz w:val="20"/>
                <w:szCs w:val="20"/>
                <w:lang w:val="de-CH"/>
              </w:rPr>
              <w:t>6</w:t>
            </w:r>
          </w:p>
        </w:tc>
        <w:tc>
          <w:tcPr>
            <w:tcW w:w="4400" w:type="dxa"/>
          </w:tcPr>
          <w:p w14:paraId="015299F3" w14:textId="77777777" w:rsidR="000F0CF2" w:rsidRPr="00692C96" w:rsidRDefault="000F0CF2" w:rsidP="00ED4EE4">
            <w:pPr>
              <w:tabs>
                <w:tab w:val="left" w:pos="3544"/>
                <w:tab w:val="left" w:pos="4820"/>
                <w:tab w:val="left" w:pos="9214"/>
              </w:tabs>
              <w:spacing w:before="0" w:after="120"/>
              <w:jc w:val="both"/>
              <w:rPr>
                <w:rFonts w:cs="Arial"/>
                <w:b/>
                <w:bCs/>
                <w:sz w:val="20"/>
                <w:szCs w:val="20"/>
                <w:lang w:val="en-US"/>
              </w:rPr>
            </w:pPr>
            <w:bookmarkStart w:id="2" w:name="_Hlk93139007"/>
            <w:r w:rsidRPr="00692C96">
              <w:rPr>
                <w:rFonts w:cs="Arial"/>
                <w:b/>
                <w:bCs/>
                <w:sz w:val="20"/>
                <w:szCs w:val="20"/>
                <w:lang w:val="en-US"/>
              </w:rPr>
              <w:t>Do self-assessments apply to subcontractors? What if the subcontractor is not FSC</w:t>
            </w:r>
            <w:bookmarkEnd w:id="2"/>
            <w:r w:rsidRPr="00692C96">
              <w:rPr>
                <w:rFonts w:cs="Arial"/>
                <w:b/>
                <w:bCs/>
                <w:sz w:val="20"/>
                <w:szCs w:val="20"/>
                <w:lang w:val="en-US"/>
              </w:rPr>
              <w:t xml:space="preserve">-certified and low-risk outsourcing is being implemented with that company? The product will be sent back to the certificate holder for final sale, ownership is not relinquished. Are the core </w:t>
            </w:r>
            <w:proofErr w:type="spellStart"/>
            <w:r w:rsidRPr="00692C96">
              <w:rPr>
                <w:rFonts w:cs="Arial"/>
                <w:b/>
                <w:bCs/>
                <w:sz w:val="20"/>
                <w:szCs w:val="20"/>
                <w:lang w:val="en-US"/>
              </w:rPr>
              <w:t>labour</w:t>
            </w:r>
            <w:proofErr w:type="spellEnd"/>
            <w:r w:rsidRPr="00692C96">
              <w:rPr>
                <w:rFonts w:cs="Arial"/>
                <w:b/>
                <w:bCs/>
                <w:sz w:val="20"/>
                <w:szCs w:val="20"/>
                <w:lang w:val="en-US"/>
              </w:rPr>
              <w:t xml:space="preserve"> requirements still required to be evaluated? </w:t>
            </w:r>
            <w:r w:rsidRPr="00692C96">
              <w:rPr>
                <w:rFonts w:cs="Arial"/>
                <w:sz w:val="20"/>
                <w:szCs w:val="20"/>
                <w:lang w:val="en-US"/>
              </w:rPr>
              <w:t xml:space="preserve">Yes, self-assessment is applied to subcontractors even if they are low risk. You must demonstrate that you have performed your due diligence to check your subcontractor’s conformity to the core </w:t>
            </w:r>
            <w:proofErr w:type="spellStart"/>
            <w:r w:rsidRPr="00692C96">
              <w:rPr>
                <w:rFonts w:cs="Arial"/>
                <w:sz w:val="20"/>
                <w:szCs w:val="20"/>
                <w:lang w:val="en-US"/>
              </w:rPr>
              <w:t>labour</w:t>
            </w:r>
            <w:proofErr w:type="spellEnd"/>
            <w:r w:rsidRPr="00692C96">
              <w:rPr>
                <w:rFonts w:cs="Arial"/>
                <w:sz w:val="20"/>
                <w:szCs w:val="20"/>
                <w:lang w:val="en-US"/>
              </w:rPr>
              <w:t xml:space="preserve"> requirements. Activities that are contracted out to outsourcers and subcontractors are under the scope of the organizations CoC certificate and included in the evaluation by certification bodies.</w:t>
            </w:r>
          </w:p>
        </w:tc>
        <w:tc>
          <w:tcPr>
            <w:tcW w:w="4966" w:type="dxa"/>
            <w:shd w:val="clear" w:color="auto" w:fill="EAF1DD" w:themeFill="accent3" w:themeFillTint="33"/>
          </w:tcPr>
          <w:p w14:paraId="58E8ACD5" w14:textId="70DB607C" w:rsidR="000F0CF2" w:rsidRPr="00A11130" w:rsidRDefault="00590CBA" w:rsidP="00A11130">
            <w:pPr>
              <w:tabs>
                <w:tab w:val="left" w:pos="3544"/>
                <w:tab w:val="left" w:pos="4820"/>
                <w:tab w:val="left" w:pos="9214"/>
              </w:tabs>
              <w:spacing w:before="0" w:after="120"/>
              <w:jc w:val="both"/>
              <w:rPr>
                <w:rFonts w:cs="Arial"/>
                <w:sz w:val="20"/>
                <w:szCs w:val="20"/>
                <w:lang w:val="fr-CH"/>
              </w:rPr>
            </w:pPr>
            <w:r w:rsidRPr="00590CBA">
              <w:rPr>
                <w:rFonts w:cs="Arial"/>
                <w:b/>
                <w:bCs/>
                <w:sz w:val="20"/>
                <w:szCs w:val="20"/>
                <w:lang w:val="fr-CH"/>
              </w:rPr>
              <w:t xml:space="preserve">Les auto-évaluations s'appliquent-elles également aux sous-traitants ? Que se passe-t-il si le sous-traitant n'est pas certifié FSC et qu'une externalisation à faible risque est effectuée avec cette entreprise ? Le produit est renvoyé au titulaire du certificat pour la vente finale, la propriété n'est pas abandonnée. Les normes fondamentales du travail doivent-elles continuer à être évaluées? </w:t>
            </w:r>
            <w:r w:rsidR="00A11130" w:rsidRPr="00A11130">
              <w:rPr>
                <w:rFonts w:cs="Arial"/>
                <w:sz w:val="20"/>
                <w:szCs w:val="20"/>
                <w:lang w:val="fr-CH"/>
              </w:rPr>
              <w:t>Oui, l'auto-évaluation s'applique aux sous-traitants, même s'ils représentent un « faible risque ». Vous devez prouver que vous avez exercé votre devoir de diligence afin de vérifier la conformité de vos sous-traitants avec les normes fondamentales du travail. Les activités confiées à des prestataires de services et à des sous-traitants entrent dans le champ d'application du certificat COC de l'organisation et sont incluses dans l'évaluation par les organismes de certification.</w:t>
            </w:r>
          </w:p>
        </w:tc>
      </w:tr>
      <w:tr w:rsidR="003A05C3" w:rsidRPr="002111E2" w14:paraId="1C1E1632" w14:textId="77777777" w:rsidTr="000F0CF2">
        <w:tc>
          <w:tcPr>
            <w:tcW w:w="562" w:type="dxa"/>
          </w:tcPr>
          <w:p w14:paraId="7060A40E" w14:textId="6665C964" w:rsidR="003A05C3" w:rsidRPr="0023162D" w:rsidRDefault="00C30149" w:rsidP="000F0CF2">
            <w:pPr>
              <w:tabs>
                <w:tab w:val="left" w:pos="3544"/>
                <w:tab w:val="left" w:pos="4820"/>
                <w:tab w:val="left" w:pos="9214"/>
              </w:tabs>
              <w:spacing w:before="0" w:after="120"/>
              <w:rPr>
                <w:rFonts w:cs="Arial"/>
                <w:sz w:val="20"/>
                <w:szCs w:val="20"/>
                <w:lang w:val="de-CH"/>
              </w:rPr>
            </w:pPr>
            <w:r w:rsidRPr="0023162D">
              <w:rPr>
                <w:rFonts w:cs="Arial"/>
                <w:sz w:val="20"/>
                <w:szCs w:val="20"/>
                <w:lang w:val="de-CH"/>
              </w:rPr>
              <w:t>7</w:t>
            </w:r>
          </w:p>
        </w:tc>
        <w:tc>
          <w:tcPr>
            <w:tcW w:w="4400" w:type="dxa"/>
          </w:tcPr>
          <w:p w14:paraId="4682A0A0" w14:textId="2B17417D" w:rsidR="003A05C3" w:rsidRPr="00692C96" w:rsidRDefault="003A05C3" w:rsidP="00ED4EE4">
            <w:pPr>
              <w:tabs>
                <w:tab w:val="left" w:pos="3544"/>
                <w:tab w:val="left" w:pos="4820"/>
                <w:tab w:val="left" w:pos="9214"/>
              </w:tabs>
              <w:spacing w:before="0" w:after="120"/>
              <w:jc w:val="both"/>
              <w:rPr>
                <w:rFonts w:cs="Arial"/>
                <w:b/>
                <w:bCs/>
                <w:sz w:val="20"/>
                <w:szCs w:val="20"/>
                <w:lang w:val="en-US"/>
              </w:rPr>
            </w:pPr>
            <w:r w:rsidRPr="00692C96">
              <w:rPr>
                <w:rFonts w:cs="Arial"/>
                <w:b/>
                <w:bCs/>
                <w:sz w:val="20"/>
                <w:szCs w:val="20"/>
                <w:lang w:val="en-US"/>
              </w:rPr>
              <w:t xml:space="preserve">If our subcontractor does not conform with any of the core </w:t>
            </w:r>
            <w:proofErr w:type="spellStart"/>
            <w:r w:rsidRPr="00692C96">
              <w:rPr>
                <w:rFonts w:cs="Arial"/>
                <w:b/>
                <w:bCs/>
                <w:sz w:val="20"/>
                <w:szCs w:val="20"/>
                <w:lang w:val="en-US"/>
              </w:rPr>
              <w:t>labour</w:t>
            </w:r>
            <w:proofErr w:type="spellEnd"/>
            <w:r w:rsidRPr="00692C96">
              <w:rPr>
                <w:rFonts w:cs="Arial"/>
                <w:b/>
                <w:bCs/>
                <w:sz w:val="20"/>
                <w:szCs w:val="20"/>
                <w:lang w:val="en-US"/>
              </w:rPr>
              <w:t xml:space="preserve"> requirements, will we be suspended? What is expected in terms of the relationship between the CoC certificate holder and contractor? Does ending the relationship end the suspension? Is this ethical? </w:t>
            </w:r>
            <w:r w:rsidRPr="00692C96">
              <w:rPr>
                <w:rFonts w:cs="Arial"/>
                <w:sz w:val="20"/>
                <w:szCs w:val="20"/>
                <w:lang w:val="en-US"/>
              </w:rPr>
              <w:t xml:space="preserve">Ensuring the subcontractor conforms with the core </w:t>
            </w:r>
            <w:proofErr w:type="spellStart"/>
            <w:r w:rsidRPr="00692C96">
              <w:rPr>
                <w:rFonts w:cs="Arial"/>
                <w:sz w:val="20"/>
                <w:szCs w:val="20"/>
                <w:lang w:val="en-US"/>
              </w:rPr>
              <w:t>labour</w:t>
            </w:r>
            <w:proofErr w:type="spellEnd"/>
            <w:r w:rsidRPr="00692C96">
              <w:rPr>
                <w:rFonts w:cs="Arial"/>
                <w:sz w:val="20"/>
                <w:szCs w:val="20"/>
                <w:lang w:val="en-US"/>
              </w:rPr>
              <w:t xml:space="preserve"> requirements is the responsibility of the certificate holder, just like ensuring it conforms with all other aspects of the Chain of Custody standard (FSC-STD-40-004). This is something that should be covered in the subcontractor agreement. If the subcontractor violates the core </w:t>
            </w:r>
            <w:proofErr w:type="spellStart"/>
            <w:r w:rsidRPr="00692C96">
              <w:rPr>
                <w:rFonts w:cs="Arial"/>
                <w:sz w:val="20"/>
                <w:szCs w:val="20"/>
                <w:lang w:val="en-US"/>
              </w:rPr>
              <w:t>labour</w:t>
            </w:r>
            <w:proofErr w:type="spellEnd"/>
            <w:r w:rsidRPr="00692C96">
              <w:rPr>
                <w:rFonts w:cs="Arial"/>
                <w:sz w:val="20"/>
                <w:szCs w:val="20"/>
                <w:lang w:val="en-US"/>
              </w:rPr>
              <w:t xml:space="preserve"> requirements, then the organization violates the core </w:t>
            </w:r>
            <w:proofErr w:type="spellStart"/>
            <w:r w:rsidRPr="00692C96">
              <w:rPr>
                <w:rFonts w:cs="Arial"/>
                <w:sz w:val="20"/>
                <w:szCs w:val="20"/>
                <w:lang w:val="en-US"/>
              </w:rPr>
              <w:t>labour</w:t>
            </w:r>
            <w:proofErr w:type="spellEnd"/>
            <w:r w:rsidRPr="00692C96">
              <w:rPr>
                <w:rFonts w:cs="Arial"/>
                <w:sz w:val="20"/>
                <w:szCs w:val="20"/>
                <w:lang w:val="en-US"/>
              </w:rPr>
              <w:t xml:space="preserve"> requirement and would receive a non- conformity. It is up to the organization how they resolve their non-conformity.</w:t>
            </w:r>
          </w:p>
        </w:tc>
        <w:tc>
          <w:tcPr>
            <w:tcW w:w="4966" w:type="dxa"/>
            <w:shd w:val="clear" w:color="auto" w:fill="EAF1DD" w:themeFill="accent3" w:themeFillTint="33"/>
          </w:tcPr>
          <w:p w14:paraId="1C58F790" w14:textId="311EAA2C" w:rsidR="003A05C3" w:rsidRPr="00792B30" w:rsidRDefault="00A11130" w:rsidP="00ED4EE4">
            <w:pPr>
              <w:tabs>
                <w:tab w:val="left" w:pos="3544"/>
                <w:tab w:val="left" w:pos="4820"/>
                <w:tab w:val="left" w:pos="9214"/>
              </w:tabs>
              <w:spacing w:before="0" w:after="120"/>
              <w:jc w:val="both"/>
              <w:rPr>
                <w:rFonts w:cs="Arial"/>
                <w:b/>
                <w:bCs/>
                <w:sz w:val="20"/>
                <w:szCs w:val="20"/>
                <w:lang w:val="fr-CH"/>
              </w:rPr>
            </w:pPr>
            <w:r w:rsidRPr="00A11130">
              <w:rPr>
                <w:rFonts w:cs="Arial"/>
                <w:b/>
                <w:bCs/>
                <w:sz w:val="20"/>
                <w:szCs w:val="20"/>
                <w:lang w:val="fr-CH"/>
              </w:rPr>
              <w:t xml:space="preserve">Serons-nous suspendus si notre sous-traitant ne respecte pas l'une des normes fondamentales du travail? Qu'attend-on de la relation entre le titulaire du certificat COC et le sous-traitant? La fin de la relation met-elle fin à la suspension ? </w:t>
            </w:r>
            <w:r w:rsidRPr="00792B30">
              <w:rPr>
                <w:rFonts w:cs="Arial"/>
                <w:b/>
                <w:bCs/>
                <w:sz w:val="20"/>
                <w:szCs w:val="20"/>
                <w:lang w:val="fr-CH"/>
              </w:rPr>
              <w:t xml:space="preserve">Cela est-il éthiquement acceptable? </w:t>
            </w:r>
            <w:r w:rsidR="00792B30" w:rsidRPr="00792B30">
              <w:rPr>
                <w:rFonts w:cs="Arial"/>
                <w:sz w:val="20"/>
                <w:szCs w:val="20"/>
                <w:lang w:val="fr-CH"/>
              </w:rPr>
              <w:t>Il est de la responsabilité du titulaire du certificat de s'assurer que le sous-traitant respecte les normes fondamentales du travail, tout comme le respect de tous les autres aspects de la norme de la chaîne de production (FSC-STD-40- 004). Il s'agit d'un point qui doit être réglé dans l'accord avec le sous-traitant. Si le sous-traitant ne respecte pas les normes fondamentales du travail, l'organisation ne respecte pas l'exigence fondamentale du travail et recevrait une non-conformité. La manière de remédier à la non-conformité est laissée à la discrétion de l'organisation.</w:t>
            </w:r>
          </w:p>
        </w:tc>
      </w:tr>
      <w:tr w:rsidR="003A05C3" w:rsidRPr="002111E2" w14:paraId="77AB84D7" w14:textId="77777777" w:rsidTr="000F0CF2">
        <w:tc>
          <w:tcPr>
            <w:tcW w:w="562" w:type="dxa"/>
          </w:tcPr>
          <w:p w14:paraId="0AEDC02F" w14:textId="15DE5EBE" w:rsidR="003A05C3" w:rsidRPr="0023162D" w:rsidRDefault="00C30149" w:rsidP="000F0CF2">
            <w:pPr>
              <w:tabs>
                <w:tab w:val="left" w:pos="3544"/>
                <w:tab w:val="left" w:pos="4820"/>
                <w:tab w:val="left" w:pos="9214"/>
              </w:tabs>
              <w:spacing w:before="0" w:after="120"/>
              <w:rPr>
                <w:rFonts w:cs="Arial"/>
                <w:sz w:val="20"/>
                <w:szCs w:val="20"/>
                <w:lang w:val="de-CH"/>
              </w:rPr>
            </w:pPr>
            <w:r w:rsidRPr="0023162D">
              <w:rPr>
                <w:rFonts w:cs="Arial"/>
                <w:sz w:val="20"/>
                <w:szCs w:val="20"/>
                <w:lang w:val="de-CH"/>
              </w:rPr>
              <w:t>10</w:t>
            </w:r>
          </w:p>
        </w:tc>
        <w:tc>
          <w:tcPr>
            <w:tcW w:w="4400" w:type="dxa"/>
          </w:tcPr>
          <w:p w14:paraId="5DF292EE" w14:textId="74F43DBB" w:rsidR="003A05C3" w:rsidRPr="00692C96" w:rsidRDefault="003A05C3" w:rsidP="00ED4EE4">
            <w:pPr>
              <w:tabs>
                <w:tab w:val="left" w:pos="3544"/>
                <w:tab w:val="left" w:pos="4820"/>
                <w:tab w:val="left" w:pos="9214"/>
              </w:tabs>
              <w:spacing w:before="0" w:after="120"/>
              <w:jc w:val="both"/>
              <w:rPr>
                <w:rFonts w:cs="Arial"/>
                <w:b/>
                <w:bCs/>
                <w:sz w:val="20"/>
                <w:szCs w:val="20"/>
                <w:lang w:val="en-US"/>
              </w:rPr>
            </w:pPr>
            <w:r w:rsidRPr="00692C96">
              <w:rPr>
                <w:rFonts w:cs="Arial"/>
                <w:b/>
                <w:bCs/>
                <w:sz w:val="20"/>
                <w:szCs w:val="20"/>
                <w:lang w:val="en-US"/>
              </w:rPr>
              <w:t xml:space="preserve">Do we need to have our outsourced companies or contractors complete the self-assessment? Or do we include their evidence in our self- assessment? Or is the outsourcing agreement suitable as is, and no further need for self-assessment questions for the outsourced companies? </w:t>
            </w:r>
            <w:r w:rsidRPr="00692C96">
              <w:rPr>
                <w:rFonts w:cs="Arial"/>
                <w:sz w:val="20"/>
                <w:szCs w:val="20"/>
                <w:lang w:val="en-US"/>
              </w:rPr>
              <w:t xml:space="preserve">Organizations need to include outsourced companies/contractors in their self- assessment. This could be inclusive or separate for each sub-contractor. In all cases, the self-assessment would need to show how the organization (or the sub- contractor) fulfils the core </w:t>
            </w:r>
            <w:proofErr w:type="spellStart"/>
            <w:r w:rsidRPr="00692C96">
              <w:rPr>
                <w:rFonts w:cs="Arial"/>
                <w:sz w:val="20"/>
                <w:szCs w:val="20"/>
                <w:lang w:val="en-US"/>
              </w:rPr>
              <w:t>labour</w:t>
            </w:r>
            <w:proofErr w:type="spellEnd"/>
            <w:r w:rsidRPr="00692C96">
              <w:rPr>
                <w:rFonts w:cs="Arial"/>
                <w:sz w:val="20"/>
                <w:szCs w:val="20"/>
                <w:lang w:val="en-US"/>
              </w:rPr>
              <w:t xml:space="preserve"> requirements and evidence of conformance.</w:t>
            </w:r>
          </w:p>
        </w:tc>
        <w:tc>
          <w:tcPr>
            <w:tcW w:w="4966" w:type="dxa"/>
            <w:shd w:val="clear" w:color="auto" w:fill="EAF1DD" w:themeFill="accent3" w:themeFillTint="33"/>
          </w:tcPr>
          <w:p w14:paraId="3DFB95B8" w14:textId="3D032E53" w:rsidR="003A05C3" w:rsidRPr="008A0717" w:rsidRDefault="00792B30" w:rsidP="00ED4EE4">
            <w:pPr>
              <w:tabs>
                <w:tab w:val="left" w:pos="3544"/>
                <w:tab w:val="left" w:pos="4820"/>
                <w:tab w:val="left" w:pos="9214"/>
              </w:tabs>
              <w:spacing w:before="0" w:after="120"/>
              <w:jc w:val="both"/>
              <w:rPr>
                <w:rFonts w:cs="Arial"/>
                <w:b/>
                <w:bCs/>
                <w:sz w:val="20"/>
                <w:szCs w:val="20"/>
                <w:lang w:val="fr-CH"/>
              </w:rPr>
            </w:pPr>
            <w:r w:rsidRPr="00792B30">
              <w:rPr>
                <w:rFonts w:cs="Arial"/>
                <w:b/>
                <w:bCs/>
                <w:sz w:val="20"/>
                <w:szCs w:val="20"/>
                <w:lang w:val="fr-CH"/>
              </w:rPr>
              <w:t xml:space="preserve">Devons-nous faire remplir l'auto-évaluation à nos entreprises externalisées et à nos sous-traitants ? </w:t>
            </w:r>
            <w:r w:rsidRPr="008A0717">
              <w:rPr>
                <w:rFonts w:cs="Arial"/>
                <w:b/>
                <w:bCs/>
                <w:sz w:val="20"/>
                <w:szCs w:val="20"/>
                <w:lang w:val="fr-CH"/>
              </w:rPr>
              <w:t>Ou intégrons-nous leurs preuves dans notre auto-évaluation ? Ou bien l'accord d'externalisation est-il approprié en l'état et il n'y a pas besoin d'autres questions d'auto-évaluation de la part des entreprises externalisées?</w:t>
            </w:r>
            <w:r w:rsidR="003A05C3" w:rsidRPr="008A0717">
              <w:rPr>
                <w:rFonts w:cs="Arial"/>
                <w:b/>
                <w:bCs/>
                <w:sz w:val="20"/>
                <w:szCs w:val="20"/>
                <w:lang w:val="fr-CH"/>
              </w:rPr>
              <w:t xml:space="preserve"> </w:t>
            </w:r>
            <w:r w:rsidR="008A0717" w:rsidRPr="008A0717">
              <w:rPr>
                <w:rFonts w:cs="Arial"/>
                <w:sz w:val="20"/>
                <w:szCs w:val="20"/>
                <w:lang w:val="fr-CH"/>
              </w:rPr>
              <w:t>Les organisations doivent inclure les entreprises/les sous-traitants externalisés dans leur auto-évaluation. Cette évaluation peut être globale ou séparée pour chaque sous-traitant. Dans tous les cas, l'auto-évaluation doit montrer comment l'organisation (ou le sous-traitant) respecte les normes fondamentales du travail et fournir une preuve de conformité.</w:t>
            </w:r>
          </w:p>
        </w:tc>
      </w:tr>
    </w:tbl>
    <w:p w14:paraId="0A684A05" w14:textId="77777777" w:rsidR="00936DC5" w:rsidRDefault="00936DC5"/>
    <w:tbl>
      <w:tblPr>
        <w:tblStyle w:val="Tabellenraster"/>
        <w:tblW w:w="9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400"/>
        <w:gridCol w:w="4966"/>
      </w:tblGrid>
      <w:tr w:rsidR="003A05C3" w:rsidRPr="00936DC5" w14:paraId="1EC6899D" w14:textId="77777777" w:rsidTr="000F0CF2">
        <w:tc>
          <w:tcPr>
            <w:tcW w:w="562" w:type="dxa"/>
          </w:tcPr>
          <w:p w14:paraId="3551AF93" w14:textId="7D35A2AD" w:rsidR="003A05C3" w:rsidRPr="0023162D" w:rsidRDefault="00C30149" w:rsidP="000F0CF2">
            <w:pPr>
              <w:tabs>
                <w:tab w:val="left" w:pos="3544"/>
                <w:tab w:val="left" w:pos="4820"/>
                <w:tab w:val="left" w:pos="9214"/>
              </w:tabs>
              <w:spacing w:before="0" w:after="120"/>
              <w:rPr>
                <w:rFonts w:cs="Arial"/>
                <w:sz w:val="20"/>
                <w:szCs w:val="20"/>
                <w:lang w:val="de-CH"/>
              </w:rPr>
            </w:pPr>
            <w:r w:rsidRPr="0023162D">
              <w:rPr>
                <w:rFonts w:cs="Arial"/>
                <w:sz w:val="20"/>
                <w:szCs w:val="20"/>
                <w:lang w:val="de-CH"/>
              </w:rPr>
              <w:t>11</w:t>
            </w:r>
          </w:p>
        </w:tc>
        <w:tc>
          <w:tcPr>
            <w:tcW w:w="4400" w:type="dxa"/>
          </w:tcPr>
          <w:p w14:paraId="19C96D5A" w14:textId="1C289144" w:rsidR="003A05C3" w:rsidRPr="00692C96" w:rsidRDefault="003A05C3" w:rsidP="00ED4EE4">
            <w:pPr>
              <w:tabs>
                <w:tab w:val="left" w:pos="3544"/>
                <w:tab w:val="left" w:pos="4820"/>
                <w:tab w:val="left" w:pos="9214"/>
              </w:tabs>
              <w:spacing w:before="0" w:after="120"/>
              <w:jc w:val="both"/>
              <w:rPr>
                <w:rFonts w:cs="Arial"/>
                <w:b/>
                <w:bCs/>
                <w:sz w:val="20"/>
                <w:szCs w:val="20"/>
                <w:lang w:val="en-US"/>
              </w:rPr>
            </w:pPr>
            <w:r w:rsidRPr="00692C96">
              <w:rPr>
                <w:rFonts w:cs="Arial"/>
                <w:b/>
                <w:bCs/>
                <w:sz w:val="20"/>
                <w:szCs w:val="20"/>
                <w:lang w:val="en-US"/>
              </w:rPr>
              <w:t xml:space="preserve">Do non-FSC certified outsourcers also need to create a policy statement and conduct a self-assessment and have evidence to show compliance to the certified organization during the organization's audit of outsourcers?  </w:t>
            </w:r>
            <w:r w:rsidRPr="00692C96">
              <w:rPr>
                <w:rFonts w:cs="Arial"/>
                <w:sz w:val="20"/>
                <w:szCs w:val="20"/>
                <w:lang w:val="en-US"/>
              </w:rPr>
              <w:t>They may, but there is no obligation. The obligation rests with the organization.</w:t>
            </w:r>
          </w:p>
        </w:tc>
        <w:tc>
          <w:tcPr>
            <w:tcW w:w="4966" w:type="dxa"/>
            <w:shd w:val="clear" w:color="auto" w:fill="EAF1DD" w:themeFill="accent3" w:themeFillTint="33"/>
          </w:tcPr>
          <w:p w14:paraId="5F74CC17" w14:textId="22BDD012" w:rsidR="003A05C3" w:rsidRPr="005B163D" w:rsidRDefault="005B163D" w:rsidP="00ED4EE4">
            <w:pPr>
              <w:tabs>
                <w:tab w:val="left" w:pos="3544"/>
                <w:tab w:val="left" w:pos="4820"/>
                <w:tab w:val="left" w:pos="9214"/>
              </w:tabs>
              <w:spacing w:before="0" w:after="120"/>
              <w:jc w:val="both"/>
              <w:rPr>
                <w:rFonts w:cs="Arial"/>
                <w:b/>
                <w:bCs/>
                <w:sz w:val="20"/>
                <w:szCs w:val="20"/>
                <w:lang w:val="fr-CH"/>
              </w:rPr>
            </w:pPr>
            <w:r w:rsidRPr="005B163D">
              <w:rPr>
                <w:rFonts w:cs="Arial"/>
                <w:b/>
                <w:bCs/>
                <w:sz w:val="20"/>
                <w:szCs w:val="20"/>
                <w:lang w:val="fr-CH"/>
              </w:rPr>
              <w:t>Les sous-traitants non certifiés FSC doivent-ils également rédiger une déclaration de principes et procéder à une auto-évaluation, et fournir à l'organisation certifiée des preuves de conformité lors de l'audit des sous-traitants par l'organisation?</w:t>
            </w:r>
            <w:r w:rsidR="003A05C3" w:rsidRPr="005B163D">
              <w:rPr>
                <w:rFonts w:cs="Arial"/>
                <w:b/>
                <w:bCs/>
                <w:sz w:val="20"/>
                <w:szCs w:val="20"/>
                <w:lang w:val="fr-CH"/>
              </w:rPr>
              <w:t xml:space="preserve"> </w:t>
            </w:r>
            <w:r w:rsidRPr="005B163D">
              <w:rPr>
                <w:rFonts w:cs="Arial"/>
                <w:sz w:val="20"/>
                <w:szCs w:val="20"/>
                <w:lang w:val="fr-CH"/>
              </w:rPr>
              <w:t>Vous pouvez, mais il n'y a pas d'obligation. L'obligation incombe à l'organisation.</w:t>
            </w:r>
          </w:p>
        </w:tc>
      </w:tr>
      <w:tr w:rsidR="003F4B89" w:rsidRPr="002111E2" w14:paraId="430A974B" w14:textId="77777777" w:rsidTr="000F0CF2">
        <w:tc>
          <w:tcPr>
            <w:tcW w:w="562" w:type="dxa"/>
          </w:tcPr>
          <w:p w14:paraId="1D5FB671" w14:textId="77777777" w:rsidR="003F4B89" w:rsidRPr="005B163D" w:rsidRDefault="003F4B89" w:rsidP="000F0CF2">
            <w:pPr>
              <w:tabs>
                <w:tab w:val="left" w:pos="3544"/>
                <w:tab w:val="left" w:pos="4820"/>
                <w:tab w:val="left" w:pos="9214"/>
              </w:tabs>
              <w:spacing w:before="0" w:after="120"/>
              <w:rPr>
                <w:rFonts w:cs="Arial"/>
                <w:sz w:val="20"/>
                <w:szCs w:val="20"/>
                <w:lang w:val="fr-CH"/>
              </w:rPr>
            </w:pPr>
          </w:p>
        </w:tc>
        <w:tc>
          <w:tcPr>
            <w:tcW w:w="4400" w:type="dxa"/>
          </w:tcPr>
          <w:p w14:paraId="7BE6E071" w14:textId="77777777" w:rsidR="003F4B89" w:rsidRPr="005B163D" w:rsidRDefault="003F4B89" w:rsidP="000F0CF2">
            <w:pPr>
              <w:tabs>
                <w:tab w:val="left" w:pos="3544"/>
                <w:tab w:val="left" w:pos="4820"/>
                <w:tab w:val="left" w:pos="9214"/>
              </w:tabs>
              <w:spacing w:before="0" w:after="120"/>
              <w:rPr>
                <w:rFonts w:cs="Arial"/>
                <w:b/>
                <w:bCs/>
                <w:sz w:val="20"/>
                <w:szCs w:val="20"/>
                <w:lang w:val="fr-CH"/>
              </w:rPr>
            </w:pPr>
          </w:p>
        </w:tc>
        <w:tc>
          <w:tcPr>
            <w:tcW w:w="4966" w:type="dxa"/>
            <w:shd w:val="clear" w:color="auto" w:fill="EAF1DD" w:themeFill="accent3" w:themeFillTint="33"/>
          </w:tcPr>
          <w:p w14:paraId="633D559F" w14:textId="77777777" w:rsidR="003F4B89" w:rsidRPr="005B163D" w:rsidRDefault="003F4B89" w:rsidP="000F0CF2">
            <w:pPr>
              <w:tabs>
                <w:tab w:val="left" w:pos="3544"/>
                <w:tab w:val="left" w:pos="4820"/>
                <w:tab w:val="left" w:pos="9214"/>
              </w:tabs>
              <w:spacing w:before="0" w:after="120"/>
              <w:rPr>
                <w:rFonts w:cs="Arial"/>
                <w:b/>
                <w:bCs/>
                <w:sz w:val="20"/>
                <w:szCs w:val="20"/>
                <w:lang w:val="fr-CH"/>
              </w:rPr>
            </w:pPr>
          </w:p>
        </w:tc>
      </w:tr>
      <w:tr w:rsidR="00C30149" w:rsidRPr="002111E2" w14:paraId="17F41F18" w14:textId="77777777" w:rsidTr="000F0CF2">
        <w:tc>
          <w:tcPr>
            <w:tcW w:w="562" w:type="dxa"/>
          </w:tcPr>
          <w:p w14:paraId="4FCBCF40" w14:textId="75738B39" w:rsidR="00C30149" w:rsidRPr="0023162D" w:rsidRDefault="00C30149" w:rsidP="000F0CF2">
            <w:pPr>
              <w:tabs>
                <w:tab w:val="left" w:pos="3544"/>
                <w:tab w:val="left" w:pos="4820"/>
                <w:tab w:val="left" w:pos="9214"/>
              </w:tabs>
              <w:spacing w:before="0" w:after="120"/>
              <w:rPr>
                <w:rFonts w:cs="Arial"/>
                <w:sz w:val="20"/>
                <w:szCs w:val="20"/>
                <w:lang w:val="de-CH"/>
              </w:rPr>
            </w:pPr>
            <w:r w:rsidRPr="0023162D">
              <w:rPr>
                <w:sz w:val="20"/>
                <w:szCs w:val="20"/>
                <w:lang w:val="de-CH"/>
              </w:rPr>
              <w:t>#</w:t>
            </w:r>
          </w:p>
        </w:tc>
        <w:tc>
          <w:tcPr>
            <w:tcW w:w="4400" w:type="dxa"/>
          </w:tcPr>
          <w:p w14:paraId="58DAA609" w14:textId="6CB0F2AE" w:rsidR="00C30149" w:rsidRPr="00692C96" w:rsidRDefault="00C30149" w:rsidP="000F0CF2">
            <w:pPr>
              <w:tabs>
                <w:tab w:val="left" w:pos="3544"/>
                <w:tab w:val="left" w:pos="4820"/>
                <w:tab w:val="left" w:pos="9214"/>
              </w:tabs>
              <w:spacing w:before="0" w:after="120"/>
              <w:rPr>
                <w:rFonts w:cs="Arial"/>
                <w:b/>
                <w:bCs/>
                <w:color w:val="005C42"/>
                <w:sz w:val="20"/>
                <w:szCs w:val="20"/>
                <w:lang w:val="en-US"/>
              </w:rPr>
            </w:pPr>
            <w:r w:rsidRPr="00692C96">
              <w:rPr>
                <w:b/>
                <w:color w:val="005C42"/>
                <w:sz w:val="20"/>
                <w:szCs w:val="20"/>
                <w:lang w:val="en-US"/>
              </w:rPr>
              <w:t>Questions and answers for auditors</w:t>
            </w:r>
          </w:p>
        </w:tc>
        <w:tc>
          <w:tcPr>
            <w:tcW w:w="4966" w:type="dxa"/>
            <w:shd w:val="clear" w:color="auto" w:fill="EAF1DD" w:themeFill="accent3" w:themeFillTint="33"/>
          </w:tcPr>
          <w:p w14:paraId="572094AA" w14:textId="4513EC2C" w:rsidR="00C30149" w:rsidRPr="00EE2438" w:rsidRDefault="00EE2438" w:rsidP="000F0CF2">
            <w:pPr>
              <w:tabs>
                <w:tab w:val="left" w:pos="3544"/>
                <w:tab w:val="left" w:pos="4820"/>
                <w:tab w:val="left" w:pos="9214"/>
              </w:tabs>
              <w:spacing w:before="0" w:after="120"/>
              <w:rPr>
                <w:rFonts w:cs="Arial"/>
                <w:b/>
                <w:bCs/>
                <w:color w:val="005C42"/>
                <w:sz w:val="20"/>
                <w:szCs w:val="20"/>
                <w:lang w:val="fr-CH"/>
              </w:rPr>
            </w:pPr>
            <w:r w:rsidRPr="00EE2438">
              <w:rPr>
                <w:b/>
                <w:color w:val="005C42"/>
                <w:sz w:val="20"/>
                <w:szCs w:val="20"/>
                <w:lang w:val="fr-CH"/>
              </w:rPr>
              <w:t>Questions et réponses pour les auditeurs</w:t>
            </w:r>
          </w:p>
        </w:tc>
      </w:tr>
      <w:tr w:rsidR="003A05C3" w:rsidRPr="002111E2" w14:paraId="3CAEC911" w14:textId="77777777" w:rsidTr="000F0CF2">
        <w:tc>
          <w:tcPr>
            <w:tcW w:w="562" w:type="dxa"/>
          </w:tcPr>
          <w:p w14:paraId="2F38CB88" w14:textId="3156FB06" w:rsidR="003A05C3" w:rsidRPr="0023162D" w:rsidRDefault="00C30149" w:rsidP="000F0CF2">
            <w:pPr>
              <w:tabs>
                <w:tab w:val="left" w:pos="3544"/>
                <w:tab w:val="left" w:pos="4820"/>
                <w:tab w:val="left" w:pos="9214"/>
              </w:tabs>
              <w:spacing w:before="0" w:after="120"/>
              <w:rPr>
                <w:rFonts w:cs="Arial"/>
                <w:sz w:val="20"/>
                <w:szCs w:val="20"/>
                <w:lang w:val="de-CH"/>
              </w:rPr>
            </w:pPr>
            <w:r w:rsidRPr="0023162D">
              <w:rPr>
                <w:rFonts w:cs="Arial"/>
                <w:sz w:val="20"/>
                <w:szCs w:val="20"/>
                <w:lang w:val="de-CH"/>
              </w:rPr>
              <w:t>1</w:t>
            </w:r>
          </w:p>
        </w:tc>
        <w:tc>
          <w:tcPr>
            <w:tcW w:w="4400" w:type="dxa"/>
          </w:tcPr>
          <w:p w14:paraId="30E4E9FD" w14:textId="24FA10D4" w:rsidR="003A05C3" w:rsidRPr="00692C96" w:rsidRDefault="003A05C3" w:rsidP="00ED4EE4">
            <w:pPr>
              <w:tabs>
                <w:tab w:val="left" w:pos="3544"/>
                <w:tab w:val="left" w:pos="4820"/>
                <w:tab w:val="left" w:pos="9214"/>
              </w:tabs>
              <w:spacing w:before="0" w:after="120"/>
              <w:jc w:val="both"/>
              <w:rPr>
                <w:rFonts w:cs="Arial"/>
                <w:b/>
                <w:bCs/>
                <w:sz w:val="20"/>
                <w:szCs w:val="20"/>
                <w:lang w:val="en-US"/>
              </w:rPr>
            </w:pPr>
            <w:r w:rsidRPr="00692C96">
              <w:rPr>
                <w:rFonts w:cs="Arial"/>
                <w:b/>
                <w:bCs/>
                <w:sz w:val="20"/>
                <w:szCs w:val="20"/>
                <w:lang w:val="en-US"/>
              </w:rPr>
              <w:t xml:space="preserve">How shall auditors confirm the core </w:t>
            </w:r>
            <w:proofErr w:type="spellStart"/>
            <w:r w:rsidRPr="00692C96">
              <w:rPr>
                <w:rFonts w:cs="Arial"/>
                <w:b/>
                <w:bCs/>
                <w:sz w:val="20"/>
                <w:szCs w:val="20"/>
                <w:lang w:val="en-US"/>
              </w:rPr>
              <w:t>labour</w:t>
            </w:r>
            <w:proofErr w:type="spellEnd"/>
            <w:r w:rsidRPr="00692C96">
              <w:rPr>
                <w:rFonts w:cs="Arial"/>
                <w:b/>
                <w:bCs/>
                <w:sz w:val="20"/>
                <w:szCs w:val="20"/>
                <w:lang w:val="en-US"/>
              </w:rPr>
              <w:t xml:space="preserve"> requirements for low risk outsourcers? Certification bodies would not audit such companies, so it will be difficult to verify and confirm the self-assessment. Are auditors now expected to go onsite to all outsourcers to verify conformance with the core </w:t>
            </w:r>
            <w:proofErr w:type="spellStart"/>
            <w:r w:rsidRPr="00692C96">
              <w:rPr>
                <w:rFonts w:cs="Arial"/>
                <w:b/>
                <w:bCs/>
                <w:sz w:val="20"/>
                <w:szCs w:val="20"/>
                <w:lang w:val="en-US"/>
              </w:rPr>
              <w:t>labour</w:t>
            </w:r>
            <w:proofErr w:type="spellEnd"/>
            <w:r w:rsidRPr="00692C96">
              <w:rPr>
                <w:rFonts w:cs="Arial"/>
                <w:b/>
                <w:bCs/>
                <w:sz w:val="20"/>
                <w:szCs w:val="20"/>
                <w:lang w:val="en-US"/>
              </w:rPr>
              <w:t xml:space="preserve"> requirement? Will FSC-STD-20-011 be updated to consider core </w:t>
            </w:r>
            <w:proofErr w:type="spellStart"/>
            <w:r w:rsidRPr="00692C96">
              <w:rPr>
                <w:rFonts w:cs="Arial"/>
                <w:b/>
                <w:bCs/>
                <w:sz w:val="20"/>
                <w:szCs w:val="20"/>
                <w:lang w:val="en-US"/>
              </w:rPr>
              <w:t>labour</w:t>
            </w:r>
            <w:proofErr w:type="spellEnd"/>
            <w:r w:rsidRPr="00692C96">
              <w:rPr>
                <w:rFonts w:cs="Arial"/>
                <w:b/>
                <w:bCs/>
                <w:sz w:val="20"/>
                <w:szCs w:val="20"/>
                <w:lang w:val="en-US"/>
              </w:rPr>
              <w:t xml:space="preserve"> requirements in the high or low-risk designations of outsourcers? </w:t>
            </w:r>
            <w:r w:rsidRPr="00692C96">
              <w:rPr>
                <w:rFonts w:cs="Arial"/>
                <w:sz w:val="20"/>
                <w:szCs w:val="20"/>
                <w:lang w:val="en-US"/>
              </w:rPr>
              <w:t>Auditors are required to assess outsourcers or subcontracting companies regarding their conformity to the requirements. Depending on the self-assessment, and the extent of the activities undertaken by the sub-contractor, the non- FSC certified sub-contractors may need to be audited to verify compliance.</w:t>
            </w:r>
          </w:p>
        </w:tc>
        <w:tc>
          <w:tcPr>
            <w:tcW w:w="4966" w:type="dxa"/>
            <w:shd w:val="clear" w:color="auto" w:fill="EAF1DD" w:themeFill="accent3" w:themeFillTint="33"/>
          </w:tcPr>
          <w:p w14:paraId="58F1509F" w14:textId="37F79746" w:rsidR="003A05C3" w:rsidRPr="00EE2438" w:rsidRDefault="00EE2438" w:rsidP="00ED4EE4">
            <w:pPr>
              <w:tabs>
                <w:tab w:val="left" w:pos="3544"/>
                <w:tab w:val="left" w:pos="4820"/>
                <w:tab w:val="left" w:pos="9214"/>
              </w:tabs>
              <w:spacing w:before="0" w:after="120"/>
              <w:jc w:val="both"/>
              <w:rPr>
                <w:rFonts w:cs="Arial"/>
                <w:b/>
                <w:bCs/>
                <w:sz w:val="20"/>
                <w:szCs w:val="20"/>
                <w:lang w:val="fr-CH"/>
              </w:rPr>
            </w:pPr>
            <w:r w:rsidRPr="00EE2438">
              <w:rPr>
                <w:rFonts w:cs="Arial"/>
                <w:b/>
                <w:bCs/>
                <w:sz w:val="20"/>
                <w:szCs w:val="20"/>
                <w:lang w:val="fr-CH"/>
              </w:rPr>
              <w:t>Comment les auditeurs peuvent-ils confirmer les normes fondamentales du travail pour les sous-traitants à faible risque pour les sous-traitants à « faible risque » ? Les organismes de certification n'auditeront pas ces entreprises, il sera donc difficile de vérifier et de confirmer l'auto-évaluation. Les auditeurs sont-ils censés se rendre chez tous les sous-traitants afin de vérifier le respect des normes fondamentales du travail ? Le FSC-STD-20-011 sera-t-il mis à jour afin de prendre en compte les normes fondamentales du travail lors de la classification des sous-traitants à haut ou à bas risque?</w:t>
            </w:r>
            <w:r w:rsidR="003A05C3" w:rsidRPr="00EE2438">
              <w:rPr>
                <w:rFonts w:cs="Arial"/>
                <w:sz w:val="20"/>
                <w:szCs w:val="20"/>
                <w:lang w:val="fr-CH"/>
              </w:rPr>
              <w:t xml:space="preserve"> </w:t>
            </w:r>
            <w:r w:rsidRPr="00EE2438">
              <w:rPr>
                <w:rFonts w:cs="Arial"/>
                <w:sz w:val="20"/>
                <w:szCs w:val="20"/>
                <w:lang w:val="fr-CH"/>
              </w:rPr>
              <w:t>Les auditeurs sont tenus d'évaluer les sous-traitants quant à leur conformité aux exigences. En fonction de l'auto-évaluation et de l'étendue des activités menées par le sous-traitant, il peut être nécessaire d'auditer les sous-traitants non certifiés FSC afin de vérifier leur conformité aux exigences.</w:t>
            </w:r>
          </w:p>
        </w:tc>
      </w:tr>
      <w:tr w:rsidR="000F0CF2" w:rsidRPr="002111E2" w14:paraId="6B95FA1E" w14:textId="77777777" w:rsidTr="000F0CF2">
        <w:tc>
          <w:tcPr>
            <w:tcW w:w="562" w:type="dxa"/>
          </w:tcPr>
          <w:p w14:paraId="23F55F86" w14:textId="77777777" w:rsidR="000F0CF2" w:rsidRPr="0023162D" w:rsidRDefault="000F0CF2" w:rsidP="000F0CF2">
            <w:pPr>
              <w:tabs>
                <w:tab w:val="left" w:pos="3544"/>
                <w:tab w:val="left" w:pos="4820"/>
                <w:tab w:val="left" w:pos="9214"/>
              </w:tabs>
              <w:spacing w:before="0" w:after="120"/>
              <w:rPr>
                <w:rFonts w:cs="Arial"/>
                <w:sz w:val="20"/>
                <w:szCs w:val="20"/>
                <w:lang w:val="de-CH"/>
              </w:rPr>
            </w:pPr>
            <w:r w:rsidRPr="0023162D">
              <w:rPr>
                <w:rFonts w:cs="Arial"/>
                <w:sz w:val="20"/>
                <w:szCs w:val="20"/>
                <w:lang w:val="de-CH"/>
              </w:rPr>
              <w:t>2</w:t>
            </w:r>
          </w:p>
        </w:tc>
        <w:tc>
          <w:tcPr>
            <w:tcW w:w="4400" w:type="dxa"/>
          </w:tcPr>
          <w:p w14:paraId="175E6083" w14:textId="77777777" w:rsidR="000F0CF2" w:rsidRPr="00692C96" w:rsidRDefault="000F0CF2" w:rsidP="00ED4EE4">
            <w:pPr>
              <w:tabs>
                <w:tab w:val="left" w:pos="3544"/>
                <w:tab w:val="left" w:pos="4820"/>
                <w:tab w:val="left" w:pos="9214"/>
              </w:tabs>
              <w:spacing w:before="0" w:after="120"/>
              <w:jc w:val="both"/>
              <w:rPr>
                <w:rFonts w:cs="Arial"/>
                <w:b/>
                <w:bCs/>
                <w:sz w:val="20"/>
                <w:szCs w:val="20"/>
                <w:lang w:val="en-US"/>
              </w:rPr>
            </w:pPr>
            <w:r w:rsidRPr="00692C96">
              <w:rPr>
                <w:rFonts w:cs="Arial"/>
                <w:b/>
                <w:bCs/>
                <w:sz w:val="20"/>
                <w:szCs w:val="20"/>
                <w:lang w:val="en-US"/>
              </w:rPr>
              <w:t xml:space="preserve">Do auditors have to assess evidence from the subcontractors (i.e. list of employees, etc.)? </w:t>
            </w:r>
            <w:r w:rsidRPr="00692C96">
              <w:rPr>
                <w:rFonts w:cs="Arial"/>
                <w:sz w:val="20"/>
                <w:szCs w:val="20"/>
                <w:lang w:val="en-US"/>
              </w:rPr>
              <w:t>Due diligence of their subcontractors is a requirement for organizations. Auditors may choose to assess evidence from the subcontractors regarding their conformity to the requirements. This is dependent on the specific situation of the country, the organization and the level of detail provided in the self-assessment.</w:t>
            </w:r>
          </w:p>
        </w:tc>
        <w:tc>
          <w:tcPr>
            <w:tcW w:w="4966" w:type="dxa"/>
            <w:shd w:val="clear" w:color="auto" w:fill="EAF1DD" w:themeFill="accent3" w:themeFillTint="33"/>
          </w:tcPr>
          <w:p w14:paraId="1AA94A59" w14:textId="0C04631A" w:rsidR="000F0CF2" w:rsidRPr="004256F8" w:rsidRDefault="003123AE" w:rsidP="00ED4EE4">
            <w:pPr>
              <w:tabs>
                <w:tab w:val="left" w:pos="3544"/>
                <w:tab w:val="left" w:pos="4820"/>
                <w:tab w:val="left" w:pos="9214"/>
              </w:tabs>
              <w:spacing w:before="0" w:after="120"/>
              <w:jc w:val="both"/>
              <w:rPr>
                <w:rFonts w:cs="Arial"/>
                <w:b/>
                <w:bCs/>
                <w:sz w:val="20"/>
                <w:szCs w:val="20"/>
                <w:lang w:val="fr-CH"/>
              </w:rPr>
            </w:pPr>
            <w:r w:rsidRPr="003123AE">
              <w:rPr>
                <w:rFonts w:cs="Arial"/>
                <w:b/>
                <w:bCs/>
                <w:sz w:val="20"/>
                <w:szCs w:val="20"/>
                <w:lang w:val="fr-CH"/>
              </w:rPr>
              <w:t>Les auditeurs doivent-ils évaluer les preuves fournies par les sous-traitants (par exemple, la liste des employés, etc.)?</w:t>
            </w:r>
            <w:r w:rsidR="000F0CF2" w:rsidRPr="003123AE">
              <w:rPr>
                <w:rFonts w:cs="Arial"/>
                <w:sz w:val="20"/>
                <w:szCs w:val="20"/>
                <w:lang w:val="fr-CH"/>
              </w:rPr>
              <w:t xml:space="preserve"> </w:t>
            </w:r>
            <w:r w:rsidR="004256F8" w:rsidRPr="004256F8">
              <w:rPr>
                <w:rFonts w:cs="Arial"/>
                <w:sz w:val="20"/>
                <w:szCs w:val="20"/>
                <w:lang w:val="fr-CH"/>
              </w:rPr>
              <w:t>L’exercice de diligence envers leurs sous-traitants est une exigence pour les organisations. Les auditeurs peuvent choisir d’évaluer les preuves fournies par les sous-traitants concernant leur conformité aux exigences. Cela dépend de la situation spécifique du pays, de l’organisation et du niveau de détail de l’auto-évaluation.</w:t>
            </w:r>
          </w:p>
        </w:tc>
      </w:tr>
    </w:tbl>
    <w:p w14:paraId="66CD2187" w14:textId="77777777" w:rsidR="003A05C3" w:rsidRPr="004256F8" w:rsidRDefault="003A05C3" w:rsidP="00474D46">
      <w:pPr>
        <w:tabs>
          <w:tab w:val="left" w:pos="3544"/>
          <w:tab w:val="left" w:pos="4820"/>
          <w:tab w:val="left" w:pos="9214"/>
        </w:tabs>
        <w:spacing w:before="120" w:after="120"/>
        <w:rPr>
          <w:rFonts w:cs="Arial"/>
          <w:szCs w:val="22"/>
          <w:lang w:val="fr-CH"/>
        </w:rPr>
      </w:pPr>
    </w:p>
    <w:sectPr w:rsidR="003A05C3" w:rsidRPr="004256F8" w:rsidSect="00E25B8A">
      <w:headerReference w:type="default" r:id="rId17"/>
      <w:footerReference w:type="default" r:id="rId18"/>
      <w:headerReference w:type="first" r:id="rId19"/>
      <w:footerReference w:type="first" r:id="rId20"/>
      <w:type w:val="continuous"/>
      <w:pgSz w:w="11907" w:h="16840" w:code="9"/>
      <w:pgMar w:top="1985" w:right="1134" w:bottom="1304" w:left="993" w:header="567" w:footer="1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E7D8" w14:textId="77777777" w:rsidR="00E20553" w:rsidRDefault="00E20553">
      <w:r>
        <w:separator/>
      </w:r>
    </w:p>
  </w:endnote>
  <w:endnote w:type="continuationSeparator" w:id="0">
    <w:p w14:paraId="02B58F06" w14:textId="77777777" w:rsidR="00E20553" w:rsidRDefault="00E20553">
      <w:r>
        <w:continuationSeparator/>
      </w:r>
    </w:p>
  </w:endnote>
  <w:endnote w:type="continuationNotice" w:id="1">
    <w:p w14:paraId="4FD8D29B" w14:textId="77777777" w:rsidR="00E20553" w:rsidRDefault="00E2055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C9C0" w14:textId="3F21E553" w:rsidR="001E7C86" w:rsidRPr="00A353C1" w:rsidRDefault="001E7C86" w:rsidP="003D6E33">
    <w:pPr>
      <w:pStyle w:val="Fuzeile"/>
      <w:tabs>
        <w:tab w:val="clear" w:pos="4536"/>
        <w:tab w:val="clear" w:pos="9072"/>
      </w:tabs>
      <w:ind w:left="8102" w:right="-23"/>
      <w:jc w:val="right"/>
      <w:rPr>
        <w:rFonts w:cs="Arial"/>
        <w:sz w:val="16"/>
        <w:szCs w:val="16"/>
      </w:rPr>
    </w:pPr>
    <w:r w:rsidRPr="00A353C1">
      <w:rPr>
        <w:rFonts w:cs="Arial"/>
        <w:noProof/>
        <w:color w:val="174127"/>
        <w:sz w:val="16"/>
        <w:szCs w:val="16"/>
        <w:lang w:val="en-GB" w:eastAsia="en-GB"/>
      </w:rPr>
      <mc:AlternateContent>
        <mc:Choice Requires="wps">
          <w:drawing>
            <wp:anchor distT="0" distB="0" distL="114300" distR="114300" simplePos="0" relativeHeight="251658249" behindDoc="0" locked="1" layoutInCell="1" allowOverlap="1" wp14:anchorId="3A0A28F3" wp14:editId="32D1CE71">
              <wp:simplePos x="0" y="0"/>
              <wp:positionH relativeFrom="page">
                <wp:posOffset>7219950</wp:posOffset>
              </wp:positionH>
              <wp:positionV relativeFrom="page">
                <wp:posOffset>5935345</wp:posOffset>
              </wp:positionV>
              <wp:extent cx="179705" cy="3785870"/>
              <wp:effectExtent l="0" t="0" r="0" b="508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3785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84DFC" w14:textId="0AF9D02E" w:rsidR="001E7C86" w:rsidRPr="00A353C1" w:rsidRDefault="001E7C86" w:rsidP="008D52C3">
                          <w:pPr>
                            <w:rPr>
                              <w:rFonts w:cs="Arial"/>
                              <w:color w:val="174127"/>
                              <w:sz w:val="14"/>
                              <w:szCs w:val="10"/>
                            </w:rPr>
                          </w:pPr>
                          <w:r w:rsidRPr="00A353C1">
                            <w:rPr>
                              <w:rFonts w:cs="Arial"/>
                              <w:color w:val="174127"/>
                              <w:sz w:val="14"/>
                              <w:szCs w:val="10"/>
                            </w:rPr>
                            <w:t>FSC</w:t>
                          </w:r>
                          <w:r w:rsidRPr="00A353C1">
                            <w:rPr>
                              <w:rFonts w:cs="Arial"/>
                              <w:color w:val="174127"/>
                              <w:sz w:val="14"/>
                              <w:szCs w:val="10"/>
                              <w:vertAlign w:val="superscript"/>
                            </w:rPr>
                            <w:t>®</w:t>
                          </w:r>
                          <w:r w:rsidRPr="00A353C1">
                            <w:rPr>
                              <w:rFonts w:cs="Arial"/>
                              <w:color w:val="174127"/>
                              <w:sz w:val="14"/>
                              <w:szCs w:val="10"/>
                            </w:rPr>
                            <w:t xml:space="preserve"> F0002</w:t>
                          </w:r>
                          <w:r w:rsidR="00DC48D9">
                            <w:rPr>
                              <w:rFonts w:cs="Arial"/>
                              <w:color w:val="174127"/>
                              <w:sz w:val="14"/>
                              <w:szCs w:val="10"/>
                            </w:rPr>
                            <w:t>30</w:t>
                          </w:r>
                          <w:r w:rsidRPr="00A353C1">
                            <w:rPr>
                              <w:rFonts w:cs="Arial"/>
                              <w:color w:val="174127"/>
                              <w:sz w:val="14"/>
                              <w:szCs w:val="10"/>
                            </w:rP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0A28F3" id="_x0000_t202" coordsize="21600,21600" o:spt="202" path="m,l,21600r21600,l21600,xe">
              <v:stroke joinstyle="miter"/>
              <v:path gradientshapeok="t" o:connecttype="rect"/>
            </v:shapetype>
            <v:shape id="Text Box 21" o:spid="_x0000_s1027" type="#_x0000_t202" style="position:absolute;left:0;text-align:left;margin-left:568.5pt;margin-top:467.35pt;width:14.15pt;height:298.1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" stroked="f">
              <v:textbox style="layout-flow:vertical;mso-layout-flow-alt:bottom-to-top" inset="0,0,0,0">
                <w:txbxContent>
                  <w:p w14:paraId="78284DFC" w14:textId="0AF9D02E" w:rsidR="001E7C86" w:rsidRPr="00A353C1" w:rsidRDefault="001E7C86" w:rsidP="008D52C3">
                    <w:pPr>
                      <w:rPr>
                        <w:rFonts w:cs="Arial"/>
                        <w:color w:val="174127"/>
                        <w:sz w:val="14"/>
                        <w:szCs w:val="10"/>
                      </w:rPr>
                    </w:pPr>
                    <w:r w:rsidRPr="00A353C1">
                      <w:rPr>
                        <w:rFonts w:cs="Arial"/>
                        <w:color w:val="174127"/>
                        <w:sz w:val="14"/>
                        <w:szCs w:val="10"/>
                      </w:rPr>
                      <w:t>FSC</w:t>
                    </w:r>
                    <w:r w:rsidRPr="00A353C1">
                      <w:rPr>
                        <w:rFonts w:cs="Arial"/>
                        <w:color w:val="174127"/>
                        <w:sz w:val="14"/>
                        <w:szCs w:val="10"/>
                        <w:vertAlign w:val="superscript"/>
                      </w:rPr>
                      <w:t>®</w:t>
                    </w:r>
                    <w:r w:rsidRPr="00A353C1">
                      <w:rPr>
                        <w:rFonts w:cs="Arial"/>
                        <w:color w:val="174127"/>
                        <w:sz w:val="14"/>
                        <w:szCs w:val="10"/>
                      </w:rPr>
                      <w:t xml:space="preserve"> F0002</w:t>
                    </w:r>
                    <w:r w:rsidR="00DC48D9">
                      <w:rPr>
                        <w:rFonts w:cs="Arial"/>
                        <w:color w:val="174127"/>
                        <w:sz w:val="14"/>
                        <w:szCs w:val="10"/>
                      </w:rPr>
                      <w:t>30</w:t>
                    </w:r>
                    <w:r w:rsidRPr="00A353C1">
                      <w:rPr>
                        <w:rFonts w:cs="Arial"/>
                        <w:color w:val="174127"/>
                        <w:sz w:val="14"/>
                        <w:szCs w:val="10"/>
                      </w:rPr>
                      <w:t xml:space="preserve"> </w:t>
                    </w:r>
                  </w:p>
                </w:txbxContent>
              </v:textbox>
              <w10:wrap anchorx="page" anchory="page"/>
              <w10:anchorlock/>
            </v:shape>
          </w:pict>
        </mc:Fallback>
      </mc:AlternateContent>
    </w:r>
    <w:r w:rsidRPr="00A353C1">
      <w:rPr>
        <w:rFonts w:cs="Arial"/>
        <w:noProof/>
        <w:sz w:val="16"/>
        <w:szCs w:val="16"/>
        <w:lang w:val="en-GB" w:eastAsia="en-GB"/>
      </w:rPr>
      <mc:AlternateContent>
        <mc:Choice Requires="wps">
          <w:drawing>
            <wp:anchor distT="0" distB="0" distL="114300" distR="114300" simplePos="0" relativeHeight="251658240" behindDoc="0" locked="0" layoutInCell="1" allowOverlap="1" wp14:anchorId="35E98890" wp14:editId="5B28C90A">
              <wp:simplePos x="0" y="0"/>
              <wp:positionH relativeFrom="page">
                <wp:posOffset>810260</wp:posOffset>
              </wp:positionH>
              <wp:positionV relativeFrom="page">
                <wp:posOffset>9955530</wp:posOffset>
              </wp:positionV>
              <wp:extent cx="6137275" cy="683895"/>
              <wp:effectExtent l="635" t="1905"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275" cy="683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0000"/>
                            </a:solidFill>
                            <a:miter lim="800000"/>
                            <a:headEnd/>
                            <a:tailEnd/>
                          </a14:hiddenLine>
                        </a:ext>
                        <a:ext uri="{AF507438-7753-43E0-B8FC-AC1667EBCBE1}">
                          <a14:hiddenEffects xmlns:a14="http://schemas.microsoft.com/office/drawing/2010/main">
                            <a:effectLst/>
                          </a14:hiddenEffects>
                        </a:ext>
                      </a:extLst>
                    </wps:spPr>
                    <wps:txbx>
                      <w:txbxContent>
                        <w:p w14:paraId="5D21C075" w14:textId="59C5EBCC" w:rsidR="002D3DC4" w:rsidRPr="00211FA8" w:rsidRDefault="002D3DC4" w:rsidP="002D3DC4">
                          <w:pPr>
                            <w:pStyle w:val="FSCAddressDetailsBlack"/>
                            <w:jc w:val="center"/>
                            <w:rPr>
                              <w:rStyle w:val="FSCAddressDetailsGreen"/>
                              <w:color w:val="auto"/>
                            </w:rPr>
                          </w:pPr>
                          <w:r w:rsidRPr="00211FA8">
                            <w:rPr>
                              <w:rStyle w:val="FSCAddressDetailsGreen"/>
                              <w:color w:val="auto"/>
                            </w:rPr>
                            <w:t xml:space="preserve">Waldzertifizierung Schweiz - FSC Schweiz, </w:t>
                          </w:r>
                          <w:r w:rsidR="00FD41FA" w:rsidRPr="00211FA8">
                            <w:rPr>
                              <w:rStyle w:val="FSCAddressDetailsGreen"/>
                              <w:color w:val="auto"/>
                            </w:rPr>
                            <w:t>Letzigraben 23, 8003 Zürich</w:t>
                          </w:r>
                        </w:p>
                        <w:p w14:paraId="6A8E169A" w14:textId="7B318EC7" w:rsidR="001E7C86" w:rsidRPr="00A353C1" w:rsidRDefault="001E7C86" w:rsidP="00A65774">
                          <w:pPr>
                            <w:tabs>
                              <w:tab w:val="left" w:pos="360"/>
                              <w:tab w:val="left" w:pos="2520"/>
                              <w:tab w:val="left" w:pos="5400"/>
                              <w:tab w:val="left" w:pos="8100"/>
                            </w:tabs>
                            <w:ind w:left="434" w:right="427"/>
                            <w:jc w:val="center"/>
                            <w:rPr>
                              <w:rFonts w:cs="Arial"/>
                              <w:sz w:val="16"/>
                              <w:szCs w:val="16"/>
                            </w:rPr>
                          </w:pPr>
                          <w:r w:rsidRPr="00A353C1">
                            <w:rPr>
                              <w:rFonts w:cs="Arial"/>
                              <w:sz w:val="16"/>
                              <w:szCs w:val="16"/>
                            </w:rPr>
                            <w:t xml:space="preserve">T </w:t>
                          </w:r>
                          <w:r w:rsidR="00C96F69" w:rsidRPr="00C96F69">
                            <w:t xml:space="preserve"> </w:t>
                          </w:r>
                          <w:r w:rsidR="00C96F69" w:rsidRPr="00C96F69">
                            <w:rPr>
                              <w:rFonts w:cs="Arial"/>
                              <w:sz w:val="16"/>
                              <w:szCs w:val="16"/>
                            </w:rPr>
                            <w:t>+41 76 545 75 98</w:t>
                          </w:r>
                          <w:r w:rsidRPr="00A353C1">
                            <w:rPr>
                              <w:rFonts w:cs="Arial"/>
                              <w:sz w:val="16"/>
                              <w:szCs w:val="16"/>
                            </w:rPr>
                            <w:t xml:space="preserve"> </w:t>
                          </w:r>
                          <w:r w:rsidRPr="00A353C1">
                            <w:rPr>
                              <w:rFonts w:ascii="Wingdings" w:eastAsia="Wingdings" w:hAnsi="Wingdings" w:cs="Wingdings"/>
                              <w:sz w:val="16"/>
                              <w:szCs w:val="16"/>
                            </w:rPr>
                            <w:sym w:font="Wingdings" w:char="F09F"/>
                          </w:r>
                          <w:r w:rsidRPr="00A353C1">
                            <w:rPr>
                              <w:rFonts w:cs="Arial"/>
                              <w:sz w:val="16"/>
                              <w:szCs w:val="16"/>
                            </w:rPr>
                            <w:t xml:space="preserve"> </w:t>
                          </w:r>
                          <w:hyperlink r:id="rId1" w:history="1">
                            <w:r w:rsidR="00C96F69">
                              <w:rPr>
                                <w:rStyle w:val="Hyperlink"/>
                                <w:rFonts w:cs="Arial"/>
                                <w:sz w:val="16"/>
                                <w:szCs w:val="16"/>
                              </w:rPr>
                              <w:t>info@fsc-schweiz.ch</w:t>
                            </w:r>
                          </w:hyperlink>
                          <w:r w:rsidRPr="00A353C1">
                            <w:rPr>
                              <w:rFonts w:cs="Arial"/>
                              <w:sz w:val="16"/>
                              <w:szCs w:val="16"/>
                            </w:rPr>
                            <w:t xml:space="preserve"> </w:t>
                          </w:r>
                          <w:r w:rsidRPr="00A353C1">
                            <w:rPr>
                              <w:rFonts w:ascii="Wingdings" w:eastAsia="Wingdings" w:hAnsi="Wingdings" w:cs="Wingdings"/>
                              <w:sz w:val="16"/>
                              <w:szCs w:val="16"/>
                            </w:rPr>
                            <w:sym w:font="Wingdings" w:char="F09F"/>
                          </w:r>
                          <w:r w:rsidRPr="00A353C1">
                            <w:rPr>
                              <w:rFonts w:cs="Arial"/>
                              <w:sz w:val="16"/>
                              <w:szCs w:val="16"/>
                            </w:rPr>
                            <w:t xml:space="preserve"> </w:t>
                          </w:r>
                          <w:r w:rsidR="00C96F69">
                            <w:rPr>
                              <w:rFonts w:cs="Arial"/>
                              <w:sz w:val="16"/>
                              <w:szCs w:val="16"/>
                            </w:rPr>
                            <w:t>www.fsc-schweiz.ch</w:t>
                          </w:r>
                        </w:p>
                        <w:p w14:paraId="68060A81" w14:textId="273EF4B8" w:rsidR="001E7C86" w:rsidRPr="00A353C1" w:rsidRDefault="001E7C86" w:rsidP="00A65774">
                          <w:pPr>
                            <w:tabs>
                              <w:tab w:val="left" w:pos="360"/>
                              <w:tab w:val="left" w:pos="2520"/>
                              <w:tab w:val="left" w:pos="5400"/>
                              <w:tab w:val="left" w:pos="8100"/>
                            </w:tabs>
                            <w:jc w:val="center"/>
                            <w:rPr>
                              <w:rFonts w:cs="Arial"/>
                              <w:sz w:val="16"/>
                              <w:szCs w:val="16"/>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98890" id="Rectangle 7" o:spid="_x0000_s1028" style="position:absolute;left:0;text-align:left;margin-left:63.8pt;margin-top:783.9pt;width:483.25pt;height:53.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" filled="f" stroked="f" strokecolor="maroon" strokeweight=".5pt">
              <v:textbox inset="3pt,3pt,3pt,3pt">
                <w:txbxContent>
                  <w:p w14:paraId="5D21C075" w14:textId="59C5EBCC" w:rsidR="002D3DC4" w:rsidRPr="00211FA8" w:rsidRDefault="002D3DC4" w:rsidP="002D3DC4">
                    <w:pPr>
                      <w:pStyle w:val="FSCAddressDetailsBlack"/>
                      <w:jc w:val="center"/>
                      <w:rPr>
                        <w:rStyle w:val="FSCAddressDetailsGreen"/>
                        <w:color w:val="auto"/>
                      </w:rPr>
                    </w:pPr>
                    <w:r w:rsidRPr="00211FA8">
                      <w:rPr>
                        <w:rStyle w:val="FSCAddressDetailsGreen"/>
                        <w:color w:val="auto"/>
                      </w:rPr>
                      <w:t xml:space="preserve">Waldzertifizierung Schweiz - FSC Schweiz, </w:t>
                    </w:r>
                    <w:r w:rsidR="00FD41FA" w:rsidRPr="00211FA8">
                      <w:rPr>
                        <w:rStyle w:val="FSCAddressDetailsGreen"/>
                        <w:color w:val="auto"/>
                      </w:rPr>
                      <w:t>Letzigraben 23, 8003 Zürich</w:t>
                    </w:r>
                  </w:p>
                  <w:p w14:paraId="6A8E169A" w14:textId="7B318EC7" w:rsidR="001E7C86" w:rsidRPr="00A353C1" w:rsidRDefault="001E7C86" w:rsidP="00A65774">
                    <w:pPr>
                      <w:tabs>
                        <w:tab w:val="left" w:pos="360"/>
                        <w:tab w:val="left" w:pos="2520"/>
                        <w:tab w:val="left" w:pos="5400"/>
                        <w:tab w:val="left" w:pos="8100"/>
                      </w:tabs>
                      <w:ind w:left="434" w:right="427"/>
                      <w:jc w:val="center"/>
                      <w:rPr>
                        <w:rFonts w:cs="Arial"/>
                        <w:sz w:val="16"/>
                        <w:szCs w:val="16"/>
                      </w:rPr>
                    </w:pPr>
                    <w:r w:rsidRPr="00A353C1">
                      <w:rPr>
                        <w:rFonts w:cs="Arial"/>
                        <w:sz w:val="16"/>
                        <w:szCs w:val="16"/>
                      </w:rPr>
                      <w:t xml:space="preserve">T </w:t>
                    </w:r>
                    <w:r w:rsidR="00C96F69" w:rsidRPr="00C96F69">
                      <w:t xml:space="preserve"> </w:t>
                    </w:r>
                    <w:r w:rsidR="00C96F69" w:rsidRPr="00C96F69">
                      <w:rPr>
                        <w:rFonts w:cs="Arial"/>
                        <w:sz w:val="16"/>
                        <w:szCs w:val="16"/>
                      </w:rPr>
                      <w:t>+41 76 545 75 98</w:t>
                    </w:r>
                    <w:r w:rsidRPr="00A353C1">
                      <w:rPr>
                        <w:rFonts w:cs="Arial"/>
                        <w:sz w:val="16"/>
                        <w:szCs w:val="16"/>
                      </w:rPr>
                      <w:t xml:space="preserve"> </w:t>
                    </w:r>
                    <w:r w:rsidRPr="00A353C1">
                      <w:rPr>
                        <w:rFonts w:ascii="Wingdings" w:eastAsia="Wingdings" w:hAnsi="Wingdings" w:cs="Wingdings"/>
                        <w:sz w:val="16"/>
                        <w:szCs w:val="16"/>
                      </w:rPr>
                      <w:sym w:font="Wingdings" w:char="F09F"/>
                    </w:r>
                    <w:r w:rsidRPr="00A353C1">
                      <w:rPr>
                        <w:rFonts w:cs="Arial"/>
                        <w:sz w:val="16"/>
                        <w:szCs w:val="16"/>
                      </w:rPr>
                      <w:t xml:space="preserve"> </w:t>
                    </w:r>
                    <w:hyperlink r:id="rId2" w:history="1">
                      <w:r w:rsidR="00C96F69">
                        <w:rPr>
                          <w:rStyle w:val="Hyperlink"/>
                          <w:rFonts w:cs="Arial"/>
                          <w:sz w:val="16"/>
                          <w:szCs w:val="16"/>
                        </w:rPr>
                        <w:t>info@fsc-schweiz.ch</w:t>
                      </w:r>
                    </w:hyperlink>
                    <w:r w:rsidRPr="00A353C1">
                      <w:rPr>
                        <w:rFonts w:cs="Arial"/>
                        <w:sz w:val="16"/>
                        <w:szCs w:val="16"/>
                      </w:rPr>
                      <w:t xml:space="preserve"> </w:t>
                    </w:r>
                    <w:r w:rsidRPr="00A353C1">
                      <w:rPr>
                        <w:rFonts w:ascii="Wingdings" w:eastAsia="Wingdings" w:hAnsi="Wingdings" w:cs="Wingdings"/>
                        <w:sz w:val="16"/>
                        <w:szCs w:val="16"/>
                      </w:rPr>
                      <w:sym w:font="Wingdings" w:char="F09F"/>
                    </w:r>
                    <w:r w:rsidRPr="00A353C1">
                      <w:rPr>
                        <w:rFonts w:cs="Arial"/>
                        <w:sz w:val="16"/>
                        <w:szCs w:val="16"/>
                      </w:rPr>
                      <w:t xml:space="preserve"> </w:t>
                    </w:r>
                    <w:r w:rsidR="00C96F69">
                      <w:rPr>
                        <w:rFonts w:cs="Arial"/>
                        <w:sz w:val="16"/>
                        <w:szCs w:val="16"/>
                      </w:rPr>
                      <w:t>www.fsc-schweiz.ch</w:t>
                    </w:r>
                  </w:p>
                  <w:p w14:paraId="68060A81" w14:textId="273EF4B8" w:rsidR="001E7C86" w:rsidRPr="00A353C1" w:rsidRDefault="001E7C86" w:rsidP="00A65774">
                    <w:pPr>
                      <w:tabs>
                        <w:tab w:val="left" w:pos="360"/>
                        <w:tab w:val="left" w:pos="2520"/>
                        <w:tab w:val="left" w:pos="5400"/>
                        <w:tab w:val="left" w:pos="8100"/>
                      </w:tabs>
                      <w:jc w:val="center"/>
                      <w:rPr>
                        <w:rFonts w:cs="Arial"/>
                        <w:sz w:val="16"/>
                        <w:szCs w:val="16"/>
                      </w:rPr>
                    </w:pPr>
                  </w:p>
                </w:txbxContent>
              </v:textbox>
              <w10:wrap anchorx="page" anchory="page"/>
            </v:rect>
          </w:pict>
        </mc:Fallback>
      </mc:AlternateContent>
    </w:r>
    <w:r w:rsidRPr="00A353C1">
      <w:rPr>
        <w:rFonts w:cs="Arial"/>
        <w:noProof/>
        <w:sz w:val="16"/>
        <w:szCs w:val="16"/>
        <w:lang w:val="en-GB" w:eastAsia="en-GB"/>
      </w:rPr>
      <mc:AlternateContent>
        <mc:Choice Requires="wps">
          <w:drawing>
            <wp:anchor distT="0" distB="0" distL="114300" distR="114300" simplePos="0" relativeHeight="251658248" behindDoc="0" locked="0" layoutInCell="1" allowOverlap="1" wp14:anchorId="46B55E79" wp14:editId="36F619A1">
              <wp:simplePos x="0" y="0"/>
              <wp:positionH relativeFrom="page">
                <wp:posOffset>810260</wp:posOffset>
              </wp:positionH>
              <wp:positionV relativeFrom="page">
                <wp:posOffset>9955530</wp:posOffset>
              </wp:positionV>
              <wp:extent cx="6137910" cy="0"/>
              <wp:effectExtent l="10160" t="11430" r="5080"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0"/>
                      </a:xfrm>
                      <a:prstGeom prst="line">
                        <a:avLst/>
                      </a:prstGeom>
                      <a:noFill/>
                      <a:ln w="9525">
                        <a:solidFill>
                          <a:srgbClr val="17412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91CD99D" id="Gerader Verbinder 6"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3.8pt,783.9pt" to="547.1pt,7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" strokecolor="#174127">
              <w10:wrap anchorx="page" anchory="page"/>
            </v:line>
          </w:pict>
        </mc:Fallback>
      </mc:AlternateContent>
    </w:r>
    <w:r w:rsidRPr="00A353C1">
      <w:rPr>
        <w:rStyle w:val="Seitenzahl"/>
        <w:rFonts w:cs="Arial"/>
        <w:sz w:val="16"/>
        <w:szCs w:val="16"/>
      </w:rPr>
      <w:fldChar w:fldCharType="begin"/>
    </w:r>
    <w:r w:rsidRPr="00A353C1">
      <w:rPr>
        <w:rStyle w:val="Seitenzahl"/>
        <w:rFonts w:cs="Arial"/>
        <w:sz w:val="16"/>
        <w:szCs w:val="16"/>
      </w:rPr>
      <w:instrText xml:space="preserve"> PAGE </w:instrText>
    </w:r>
    <w:r w:rsidRPr="00A353C1">
      <w:rPr>
        <w:rStyle w:val="Seitenzahl"/>
        <w:rFonts w:cs="Arial"/>
        <w:sz w:val="16"/>
        <w:szCs w:val="16"/>
      </w:rPr>
      <w:fldChar w:fldCharType="separate"/>
    </w:r>
    <w:r>
      <w:rPr>
        <w:rStyle w:val="Seitenzahl"/>
        <w:rFonts w:cs="Arial"/>
        <w:noProof/>
        <w:sz w:val="16"/>
        <w:szCs w:val="16"/>
      </w:rPr>
      <w:t>5</w:t>
    </w:r>
    <w:r w:rsidRPr="00A353C1">
      <w:rPr>
        <w:rStyle w:val="Seitenzahl"/>
        <w:rFonts w:cs="Arial"/>
        <w:sz w:val="16"/>
        <w:szCs w:val="16"/>
      </w:rPr>
      <w:fldChar w:fldCharType="end"/>
    </w:r>
    <w:r w:rsidRPr="00A353C1">
      <w:rPr>
        <w:rStyle w:val="Seitenzahl"/>
        <w:rFonts w:cs="Arial"/>
        <w:sz w:val="16"/>
        <w:szCs w:val="16"/>
      </w:rPr>
      <w:t xml:space="preserve"> von </w:t>
    </w:r>
    <w:r w:rsidRPr="00A353C1">
      <w:rPr>
        <w:rFonts w:cs="Arial"/>
        <w:sz w:val="16"/>
        <w:szCs w:val="16"/>
      </w:rPr>
      <w:fldChar w:fldCharType="begin"/>
    </w:r>
    <w:r w:rsidRPr="00A353C1">
      <w:rPr>
        <w:rFonts w:cs="Arial"/>
        <w:sz w:val="16"/>
        <w:szCs w:val="16"/>
      </w:rPr>
      <w:instrText xml:space="preserve"> NUMPAGES </w:instrText>
    </w:r>
    <w:r w:rsidRPr="00A353C1">
      <w:rPr>
        <w:rFonts w:cs="Arial"/>
        <w:sz w:val="16"/>
        <w:szCs w:val="16"/>
      </w:rPr>
      <w:fldChar w:fldCharType="separate"/>
    </w:r>
    <w:r>
      <w:rPr>
        <w:rFonts w:cs="Arial"/>
        <w:noProof/>
        <w:sz w:val="16"/>
        <w:szCs w:val="16"/>
      </w:rPr>
      <w:t>5</w:t>
    </w:r>
    <w:r w:rsidRPr="00A353C1">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549D8" w14:textId="77777777" w:rsidR="001E7C86" w:rsidRPr="00306F71" w:rsidRDefault="001E7C86" w:rsidP="00AF14EC">
    <w:pPr>
      <w:tabs>
        <w:tab w:val="left" w:pos="360"/>
        <w:tab w:val="left" w:pos="2520"/>
        <w:tab w:val="left" w:pos="5400"/>
        <w:tab w:val="left" w:pos="8100"/>
      </w:tabs>
      <w:spacing w:after="240"/>
      <w:ind w:left="437" w:right="136"/>
      <w:jc w:val="right"/>
      <w:rPr>
        <w:sz w:val="18"/>
        <w:szCs w:val="18"/>
      </w:rPr>
    </w:pPr>
    <w:r w:rsidRPr="00306F71">
      <w:rPr>
        <w:rStyle w:val="Seitenzahl"/>
        <w:sz w:val="18"/>
        <w:szCs w:val="18"/>
      </w:rPr>
      <w:fldChar w:fldCharType="begin"/>
    </w:r>
    <w:r w:rsidRPr="00306F71">
      <w:rPr>
        <w:rStyle w:val="Seitenzahl"/>
        <w:sz w:val="18"/>
        <w:szCs w:val="18"/>
      </w:rPr>
      <w:instrText xml:space="preserve"> PAGE </w:instrText>
    </w:r>
    <w:r w:rsidRPr="00306F71">
      <w:rPr>
        <w:rStyle w:val="Seitenzahl"/>
        <w:sz w:val="18"/>
        <w:szCs w:val="18"/>
      </w:rPr>
      <w:fldChar w:fldCharType="separate"/>
    </w:r>
    <w:r>
      <w:rPr>
        <w:rStyle w:val="Seitenzahl"/>
        <w:noProof/>
        <w:sz w:val="18"/>
        <w:szCs w:val="18"/>
      </w:rPr>
      <w:t>1</w:t>
    </w:r>
    <w:r w:rsidRPr="00306F71">
      <w:rPr>
        <w:rStyle w:val="Seitenzahl"/>
        <w:sz w:val="18"/>
        <w:szCs w:val="18"/>
      </w:rPr>
      <w:fldChar w:fldCharType="end"/>
    </w:r>
    <w:r w:rsidRPr="00306F71">
      <w:rPr>
        <w:rStyle w:val="Seitenzahl"/>
        <w:sz w:val="18"/>
        <w:szCs w:val="18"/>
      </w:rPr>
      <w:t xml:space="preserve"> von </w:t>
    </w:r>
    <w:r w:rsidRPr="00306F71">
      <w:rPr>
        <w:rStyle w:val="Seitenzahl"/>
        <w:sz w:val="18"/>
        <w:szCs w:val="18"/>
      </w:rPr>
      <w:fldChar w:fldCharType="begin"/>
    </w:r>
    <w:r w:rsidRPr="00306F71">
      <w:rPr>
        <w:rStyle w:val="Seitenzahl"/>
        <w:sz w:val="18"/>
        <w:szCs w:val="18"/>
      </w:rPr>
      <w:instrText xml:space="preserve"> NUMPAGES </w:instrText>
    </w:r>
    <w:r w:rsidRPr="00306F71">
      <w:rPr>
        <w:rStyle w:val="Seitenzahl"/>
        <w:sz w:val="18"/>
        <w:szCs w:val="18"/>
      </w:rPr>
      <w:fldChar w:fldCharType="separate"/>
    </w:r>
    <w:r>
      <w:rPr>
        <w:rStyle w:val="Seitenzahl"/>
        <w:noProof/>
        <w:sz w:val="18"/>
        <w:szCs w:val="18"/>
      </w:rPr>
      <w:t>5</w:t>
    </w:r>
    <w:r w:rsidRPr="00306F71">
      <w:rPr>
        <w:rStyle w:val="Seitenzahl"/>
        <w:sz w:val="18"/>
        <w:szCs w:val="18"/>
      </w:rPr>
      <w:fldChar w:fldCharType="end"/>
    </w:r>
  </w:p>
  <w:p w14:paraId="636E9645" w14:textId="77777777" w:rsidR="001E7C86" w:rsidRDefault="001E7C86" w:rsidP="00A671ED">
    <w:pPr>
      <w:pStyle w:val="Fuzeile"/>
      <w:tabs>
        <w:tab w:val="left" w:pos="3544"/>
      </w:tabs>
      <w:ind w:right="360"/>
    </w:pPr>
    <w:r>
      <w:rPr>
        <w:noProof/>
        <w:sz w:val="20"/>
        <w:lang w:val="en-GB" w:eastAsia="en-GB"/>
      </w:rPr>
      <mc:AlternateContent>
        <mc:Choice Requires="wps">
          <w:drawing>
            <wp:anchor distT="0" distB="0" distL="114300" distR="114300" simplePos="0" relativeHeight="251658247" behindDoc="0" locked="0" layoutInCell="1" allowOverlap="1" wp14:anchorId="59D132D1" wp14:editId="499764AD">
              <wp:simplePos x="0" y="0"/>
              <wp:positionH relativeFrom="page">
                <wp:posOffset>925195</wp:posOffset>
              </wp:positionH>
              <wp:positionV relativeFrom="page">
                <wp:posOffset>9991090</wp:posOffset>
              </wp:positionV>
              <wp:extent cx="6029960" cy="0"/>
              <wp:effectExtent l="10795" t="8890" r="762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9960" cy="0"/>
                      </a:xfrm>
                      <a:prstGeom prst="line">
                        <a:avLst/>
                      </a:prstGeom>
                      <a:noFill/>
                      <a:ln w="9525">
                        <a:solidFill>
                          <a:srgbClr val="17412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FBFE0B" id="Gerader Verbinder 2"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2.85pt,786.7pt" to="547.65pt,7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" strokecolor="#174127">
              <w10:wrap anchorx="page" anchory="page"/>
            </v:line>
          </w:pict>
        </mc:Fallback>
      </mc:AlternateContent>
    </w:r>
    <w:r>
      <w:rPr>
        <w:noProof/>
        <w:sz w:val="20"/>
        <w:lang w:val="en-GB" w:eastAsia="en-GB"/>
      </w:rPr>
      <mc:AlternateContent>
        <mc:Choice Requires="wps">
          <w:drawing>
            <wp:anchor distT="0" distB="0" distL="114300" distR="114300" simplePos="0" relativeHeight="251658241" behindDoc="0" locked="0" layoutInCell="1" allowOverlap="1" wp14:anchorId="4FFE1823" wp14:editId="61F0E801">
              <wp:simplePos x="0" y="0"/>
              <wp:positionH relativeFrom="page">
                <wp:posOffset>810260</wp:posOffset>
              </wp:positionH>
              <wp:positionV relativeFrom="page">
                <wp:posOffset>9991090</wp:posOffset>
              </wp:positionV>
              <wp:extent cx="6137275" cy="683895"/>
              <wp:effectExtent l="635" t="0"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7275" cy="683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0000"/>
                            </a:solidFill>
                            <a:miter lim="800000"/>
                            <a:headEnd/>
                            <a:tailEnd/>
                          </a14:hiddenLine>
                        </a:ext>
                        <a:ext uri="{AF507438-7753-43E0-B8FC-AC1667EBCBE1}">
                          <a14:hiddenEffects xmlns:a14="http://schemas.microsoft.com/office/drawing/2010/main">
                            <a:effectLst/>
                          </a14:hiddenEffects>
                        </a:ext>
                      </a:extLst>
                    </wps:spPr>
                    <wps:txbx>
                      <w:txbxContent>
                        <w:p w14:paraId="6EA31E33" w14:textId="77777777" w:rsidR="001E7C86" w:rsidRDefault="001E7C86" w:rsidP="00306F71">
                          <w:pPr>
                            <w:tabs>
                              <w:tab w:val="left" w:pos="360"/>
                              <w:tab w:val="left" w:pos="2520"/>
                              <w:tab w:val="left" w:pos="5400"/>
                              <w:tab w:val="left" w:pos="8100"/>
                            </w:tabs>
                            <w:ind w:left="437" w:right="425"/>
                            <w:jc w:val="center"/>
                            <w:rPr>
                              <w:spacing w:val="6"/>
                              <w:sz w:val="16"/>
                              <w:szCs w:val="16"/>
                            </w:rPr>
                          </w:pPr>
                          <w:r w:rsidRPr="00306F71">
                            <w:rPr>
                              <w:sz w:val="16"/>
                              <w:szCs w:val="16"/>
                            </w:rPr>
                            <w:t>FSC Arbeitsgruppe Deutschland e.V</w:t>
                          </w:r>
                          <w:r>
                            <w:rPr>
                              <w:sz w:val="16"/>
                              <w:szCs w:val="16"/>
                            </w:rPr>
                            <w:t>.</w:t>
                          </w:r>
                          <w:r w:rsidRPr="00306F71">
                            <w:rPr>
                              <w:sz w:val="16"/>
                              <w:szCs w:val="16"/>
                            </w:rPr>
                            <w:t xml:space="preserve"> </w:t>
                          </w:r>
                          <w:r w:rsidRPr="00893D87">
                            <w:rPr>
                              <w:rFonts w:ascii="Wingdings" w:eastAsia="Wingdings" w:hAnsi="Wingdings" w:cs="Wingdings"/>
                              <w:spacing w:val="6"/>
                              <w:sz w:val="16"/>
                              <w:szCs w:val="16"/>
                            </w:rPr>
                            <w:sym w:font="Wingdings" w:char="F09F"/>
                          </w:r>
                          <w:r>
                            <w:rPr>
                              <w:spacing w:val="6"/>
                              <w:sz w:val="16"/>
                              <w:szCs w:val="16"/>
                            </w:rPr>
                            <w:t xml:space="preserve"> </w:t>
                          </w:r>
                          <w:r>
                            <w:rPr>
                              <w:sz w:val="16"/>
                              <w:szCs w:val="16"/>
                            </w:rPr>
                            <w:t xml:space="preserve">Nussmannstr. 14 </w:t>
                          </w:r>
                          <w:r w:rsidRPr="00893D87">
                            <w:rPr>
                              <w:rFonts w:ascii="Wingdings" w:eastAsia="Wingdings" w:hAnsi="Wingdings" w:cs="Wingdings"/>
                              <w:spacing w:val="6"/>
                              <w:sz w:val="16"/>
                              <w:szCs w:val="16"/>
                            </w:rPr>
                            <w:sym w:font="Wingdings" w:char="F09F"/>
                          </w:r>
                          <w:r>
                            <w:rPr>
                              <w:spacing w:val="6"/>
                              <w:sz w:val="16"/>
                              <w:szCs w:val="16"/>
                            </w:rPr>
                            <w:t xml:space="preserve"> </w:t>
                          </w:r>
                          <w:r>
                            <w:rPr>
                              <w:sz w:val="16"/>
                              <w:szCs w:val="16"/>
                            </w:rPr>
                            <w:t xml:space="preserve">79098 Freiburg </w:t>
                          </w:r>
                          <w:r w:rsidRPr="00893D87">
                            <w:rPr>
                              <w:rFonts w:ascii="Wingdings" w:eastAsia="Wingdings" w:hAnsi="Wingdings" w:cs="Wingdings"/>
                              <w:spacing w:val="6"/>
                              <w:sz w:val="16"/>
                              <w:szCs w:val="16"/>
                            </w:rPr>
                            <w:sym w:font="Wingdings" w:char="F09F"/>
                          </w:r>
                          <w:r>
                            <w:rPr>
                              <w:spacing w:val="6"/>
                              <w:sz w:val="16"/>
                              <w:szCs w:val="16"/>
                            </w:rPr>
                            <w:t>Germany</w:t>
                          </w:r>
                        </w:p>
                        <w:p w14:paraId="02CA7E5F" w14:textId="77777777" w:rsidR="001E7C86" w:rsidRPr="00893D87" w:rsidRDefault="001E7C86" w:rsidP="00A671ED">
                          <w:pPr>
                            <w:tabs>
                              <w:tab w:val="left" w:pos="360"/>
                              <w:tab w:val="left" w:pos="2520"/>
                              <w:tab w:val="left" w:pos="5400"/>
                              <w:tab w:val="left" w:pos="8100"/>
                            </w:tabs>
                            <w:ind w:left="434" w:right="427"/>
                            <w:jc w:val="center"/>
                            <w:rPr>
                              <w:sz w:val="16"/>
                              <w:szCs w:val="16"/>
                            </w:rPr>
                          </w:pPr>
                          <w:r>
                            <w:rPr>
                              <w:sz w:val="16"/>
                              <w:szCs w:val="16"/>
                            </w:rPr>
                            <w:t xml:space="preserve">T +49 761 38653 50 </w:t>
                          </w:r>
                          <w:r w:rsidRPr="00893D87">
                            <w:rPr>
                              <w:rFonts w:ascii="Wingdings" w:eastAsia="Wingdings" w:hAnsi="Wingdings" w:cs="Wingdings"/>
                              <w:spacing w:val="6"/>
                              <w:sz w:val="16"/>
                              <w:szCs w:val="16"/>
                            </w:rPr>
                            <w:t>□</w:t>
                          </w:r>
                          <w:r>
                            <w:rPr>
                              <w:spacing w:val="6"/>
                              <w:sz w:val="16"/>
                              <w:szCs w:val="16"/>
                            </w:rPr>
                            <w:t xml:space="preserve"> </w:t>
                          </w:r>
                          <w:r>
                            <w:rPr>
                              <w:sz w:val="16"/>
                              <w:szCs w:val="16"/>
                            </w:rPr>
                            <w:t xml:space="preserve">F +49 761 38653 79 </w:t>
                          </w:r>
                          <w:r w:rsidRPr="00893D87">
                            <w:rPr>
                              <w:rFonts w:ascii="Wingdings" w:eastAsia="Wingdings" w:hAnsi="Wingdings" w:cs="Wingdings"/>
                              <w:spacing w:val="6"/>
                              <w:sz w:val="16"/>
                              <w:szCs w:val="16"/>
                            </w:rPr>
                            <w:t>□</w:t>
                          </w:r>
                          <w:r>
                            <w:rPr>
                              <w:spacing w:val="6"/>
                              <w:sz w:val="16"/>
                              <w:szCs w:val="16"/>
                            </w:rPr>
                            <w:t xml:space="preserve"> </w:t>
                          </w:r>
                          <w:hyperlink r:id="rId1" w:history="1">
                            <w:r w:rsidRPr="00CF5310">
                              <w:rPr>
                                <w:rStyle w:val="Hyperlink"/>
                                <w:sz w:val="16"/>
                                <w:szCs w:val="16"/>
                              </w:rPr>
                              <w:t>info@fsc-deutschland.de</w:t>
                            </w:r>
                          </w:hyperlink>
                          <w:r>
                            <w:rPr>
                              <w:sz w:val="16"/>
                              <w:szCs w:val="16"/>
                            </w:rPr>
                            <w:t xml:space="preserve"> </w:t>
                          </w:r>
                          <w:r w:rsidRPr="00893D87">
                            <w:rPr>
                              <w:rFonts w:ascii="Wingdings" w:eastAsia="Wingdings" w:hAnsi="Wingdings" w:cs="Wingdings"/>
                              <w:spacing w:val="6"/>
                              <w:sz w:val="16"/>
                              <w:szCs w:val="16"/>
                            </w:rPr>
                            <w:t>□</w:t>
                          </w:r>
                          <w:r>
                            <w:rPr>
                              <w:spacing w:val="6"/>
                              <w:sz w:val="16"/>
                              <w:szCs w:val="16"/>
                            </w:rPr>
                            <w:t xml:space="preserve"> </w:t>
                          </w:r>
                          <w:r>
                            <w:rPr>
                              <w:sz w:val="16"/>
                              <w:szCs w:val="16"/>
                            </w:rPr>
                            <w:t>www.fsc-deutschland.de</w:t>
                          </w:r>
                        </w:p>
                        <w:p w14:paraId="2D5EAF18" w14:textId="77777777" w:rsidR="001E7C86" w:rsidRPr="00893D87" w:rsidRDefault="001E7C86" w:rsidP="00A65774">
                          <w:pPr>
                            <w:tabs>
                              <w:tab w:val="left" w:pos="360"/>
                              <w:tab w:val="left" w:pos="2520"/>
                              <w:tab w:val="left" w:pos="5400"/>
                              <w:tab w:val="left" w:pos="8100"/>
                            </w:tabs>
                            <w:jc w:val="center"/>
                            <w:rPr>
                              <w:sz w:val="16"/>
                              <w:szCs w:val="16"/>
                            </w:rPr>
                          </w:pPr>
                          <w:r w:rsidRPr="00893D87">
                            <w:rPr>
                              <w:sz w:val="16"/>
                              <w:szCs w:val="16"/>
                            </w:rPr>
                            <w:t xml:space="preserve">Bankverbindung: Volksbank Freiburg </w:t>
                          </w:r>
                          <w:r w:rsidRPr="00893D87">
                            <w:rPr>
                              <w:rFonts w:ascii="Wingdings" w:eastAsia="Wingdings" w:hAnsi="Wingdings" w:cs="Wingdings"/>
                              <w:spacing w:val="6"/>
                              <w:sz w:val="16"/>
                              <w:szCs w:val="16"/>
                            </w:rPr>
                            <w:t>□</w:t>
                          </w:r>
                          <w:r w:rsidRPr="00893D87">
                            <w:rPr>
                              <w:spacing w:val="6"/>
                              <w:sz w:val="16"/>
                              <w:szCs w:val="16"/>
                            </w:rPr>
                            <w:t xml:space="preserve"> </w:t>
                          </w:r>
                          <w:r w:rsidRPr="00893D87">
                            <w:rPr>
                              <w:sz w:val="16"/>
                              <w:szCs w:val="16"/>
                            </w:rPr>
                            <w:t xml:space="preserve">Konto 2279002 </w:t>
                          </w:r>
                          <w:r w:rsidRPr="00893D87">
                            <w:rPr>
                              <w:rFonts w:ascii="Wingdings" w:eastAsia="Wingdings" w:hAnsi="Wingdings" w:cs="Wingdings"/>
                              <w:spacing w:val="6"/>
                              <w:sz w:val="16"/>
                              <w:szCs w:val="16"/>
                            </w:rPr>
                            <w:t>□</w:t>
                          </w:r>
                          <w:r w:rsidRPr="00893D87">
                            <w:rPr>
                              <w:spacing w:val="6"/>
                              <w:sz w:val="16"/>
                              <w:szCs w:val="16"/>
                            </w:rPr>
                            <w:t xml:space="preserve"> </w:t>
                          </w:r>
                          <w:r w:rsidRPr="00893D87">
                            <w:rPr>
                              <w:sz w:val="16"/>
                              <w:szCs w:val="16"/>
                            </w:rPr>
                            <w:t xml:space="preserve">BLZ 68090000 </w:t>
                          </w:r>
                          <w:r w:rsidRPr="00893D87">
                            <w:rPr>
                              <w:rFonts w:ascii="Wingdings" w:eastAsia="Wingdings" w:hAnsi="Wingdings" w:cs="Wingdings"/>
                              <w:spacing w:val="6"/>
                              <w:sz w:val="16"/>
                              <w:szCs w:val="16"/>
                            </w:rPr>
                            <w:t>□</w:t>
                          </w:r>
                          <w:r w:rsidRPr="00893D87">
                            <w:rPr>
                              <w:spacing w:val="6"/>
                              <w:sz w:val="16"/>
                              <w:szCs w:val="16"/>
                            </w:rPr>
                            <w:t xml:space="preserve"> Vereinsregister: Amtsgericht Freiburg, VR 3218</w:t>
                          </w: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E1823" id="Rectangle 1" o:spid="_x0000_s1031" style="position:absolute;margin-left:63.8pt;margin-top:786.7pt;width:483.25pt;height:53.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" filled="f" stroked="f" strokecolor="maroon" strokeweight=".5pt">
              <v:textbox inset="3pt,3pt,3pt,3pt">
                <w:txbxContent>
                  <w:p w14:paraId="6EA31E33" w14:textId="77777777" w:rsidR="001E7C86" w:rsidRDefault="001E7C86" w:rsidP="00306F71">
                    <w:pPr>
                      <w:tabs>
                        <w:tab w:val="left" w:pos="360"/>
                        <w:tab w:val="left" w:pos="2520"/>
                        <w:tab w:val="left" w:pos="5400"/>
                        <w:tab w:val="left" w:pos="8100"/>
                      </w:tabs>
                      <w:ind w:left="437" w:right="425"/>
                      <w:jc w:val="center"/>
                      <w:rPr>
                        <w:spacing w:val="6"/>
                        <w:sz w:val="16"/>
                        <w:szCs w:val="16"/>
                      </w:rPr>
                    </w:pPr>
                    <w:r w:rsidRPr="00306F71">
                      <w:rPr>
                        <w:sz w:val="16"/>
                        <w:szCs w:val="16"/>
                      </w:rPr>
                      <w:t>FSC Arbeitsgruppe Deutschland e.V</w:t>
                    </w:r>
                    <w:r>
                      <w:rPr>
                        <w:sz w:val="16"/>
                        <w:szCs w:val="16"/>
                      </w:rPr>
                      <w:t>.</w:t>
                    </w:r>
                    <w:r w:rsidRPr="00306F71">
                      <w:rPr>
                        <w:sz w:val="16"/>
                        <w:szCs w:val="16"/>
                      </w:rPr>
                      <w:t xml:space="preserve"> </w:t>
                    </w:r>
                    <w:r w:rsidRPr="00893D87">
                      <w:rPr>
                        <w:rFonts w:ascii="Wingdings" w:eastAsia="Wingdings" w:hAnsi="Wingdings" w:cs="Wingdings"/>
                        <w:spacing w:val="6"/>
                        <w:sz w:val="16"/>
                        <w:szCs w:val="16"/>
                      </w:rPr>
                      <w:sym w:font="Wingdings" w:char="F09F"/>
                    </w:r>
                    <w:r>
                      <w:rPr>
                        <w:spacing w:val="6"/>
                        <w:sz w:val="16"/>
                        <w:szCs w:val="16"/>
                      </w:rPr>
                      <w:t xml:space="preserve"> </w:t>
                    </w:r>
                    <w:r>
                      <w:rPr>
                        <w:sz w:val="16"/>
                        <w:szCs w:val="16"/>
                      </w:rPr>
                      <w:t xml:space="preserve">Nussmannstr. 14 </w:t>
                    </w:r>
                    <w:r w:rsidRPr="00893D87">
                      <w:rPr>
                        <w:rFonts w:ascii="Wingdings" w:eastAsia="Wingdings" w:hAnsi="Wingdings" w:cs="Wingdings"/>
                        <w:spacing w:val="6"/>
                        <w:sz w:val="16"/>
                        <w:szCs w:val="16"/>
                      </w:rPr>
                      <w:sym w:font="Wingdings" w:char="F09F"/>
                    </w:r>
                    <w:r>
                      <w:rPr>
                        <w:spacing w:val="6"/>
                        <w:sz w:val="16"/>
                        <w:szCs w:val="16"/>
                      </w:rPr>
                      <w:t xml:space="preserve"> </w:t>
                    </w:r>
                    <w:r>
                      <w:rPr>
                        <w:sz w:val="16"/>
                        <w:szCs w:val="16"/>
                      </w:rPr>
                      <w:t xml:space="preserve">79098 Freiburg </w:t>
                    </w:r>
                    <w:r w:rsidRPr="00893D87">
                      <w:rPr>
                        <w:rFonts w:ascii="Wingdings" w:eastAsia="Wingdings" w:hAnsi="Wingdings" w:cs="Wingdings"/>
                        <w:spacing w:val="6"/>
                        <w:sz w:val="16"/>
                        <w:szCs w:val="16"/>
                      </w:rPr>
                      <w:sym w:font="Wingdings" w:char="F09F"/>
                    </w:r>
                    <w:r>
                      <w:rPr>
                        <w:spacing w:val="6"/>
                        <w:sz w:val="16"/>
                        <w:szCs w:val="16"/>
                      </w:rPr>
                      <w:t>Germany</w:t>
                    </w:r>
                  </w:p>
                  <w:p w14:paraId="02CA7E5F" w14:textId="77777777" w:rsidR="001E7C86" w:rsidRPr="00893D87" w:rsidRDefault="001E7C86" w:rsidP="00A671ED">
                    <w:pPr>
                      <w:tabs>
                        <w:tab w:val="left" w:pos="360"/>
                        <w:tab w:val="left" w:pos="2520"/>
                        <w:tab w:val="left" w:pos="5400"/>
                        <w:tab w:val="left" w:pos="8100"/>
                      </w:tabs>
                      <w:ind w:left="434" w:right="427"/>
                      <w:jc w:val="center"/>
                      <w:rPr>
                        <w:sz w:val="16"/>
                        <w:szCs w:val="16"/>
                      </w:rPr>
                    </w:pPr>
                    <w:r>
                      <w:rPr>
                        <w:sz w:val="16"/>
                        <w:szCs w:val="16"/>
                      </w:rPr>
                      <w:t xml:space="preserve">T +49 761 38653 50 </w:t>
                    </w:r>
                    <w:r w:rsidRPr="00893D87">
                      <w:rPr>
                        <w:rFonts w:ascii="Wingdings" w:eastAsia="Wingdings" w:hAnsi="Wingdings" w:cs="Wingdings"/>
                        <w:spacing w:val="6"/>
                        <w:sz w:val="16"/>
                        <w:szCs w:val="16"/>
                      </w:rPr>
                      <w:t>□</w:t>
                    </w:r>
                    <w:r>
                      <w:rPr>
                        <w:spacing w:val="6"/>
                        <w:sz w:val="16"/>
                        <w:szCs w:val="16"/>
                      </w:rPr>
                      <w:t xml:space="preserve"> </w:t>
                    </w:r>
                    <w:r>
                      <w:rPr>
                        <w:sz w:val="16"/>
                        <w:szCs w:val="16"/>
                      </w:rPr>
                      <w:t xml:space="preserve">F +49 761 38653 79 </w:t>
                    </w:r>
                    <w:r w:rsidRPr="00893D87">
                      <w:rPr>
                        <w:rFonts w:ascii="Wingdings" w:eastAsia="Wingdings" w:hAnsi="Wingdings" w:cs="Wingdings"/>
                        <w:spacing w:val="6"/>
                        <w:sz w:val="16"/>
                        <w:szCs w:val="16"/>
                      </w:rPr>
                      <w:t>□</w:t>
                    </w:r>
                    <w:r>
                      <w:rPr>
                        <w:spacing w:val="6"/>
                        <w:sz w:val="16"/>
                        <w:szCs w:val="16"/>
                      </w:rPr>
                      <w:t xml:space="preserve"> </w:t>
                    </w:r>
                    <w:hyperlink r:id="rId2" w:history="1">
                      <w:r w:rsidRPr="00CF5310">
                        <w:rPr>
                          <w:rStyle w:val="Hyperlink"/>
                          <w:sz w:val="16"/>
                          <w:szCs w:val="16"/>
                        </w:rPr>
                        <w:t>info@fsc-deutschland.de</w:t>
                      </w:r>
                    </w:hyperlink>
                    <w:r>
                      <w:rPr>
                        <w:sz w:val="16"/>
                        <w:szCs w:val="16"/>
                      </w:rPr>
                      <w:t xml:space="preserve"> </w:t>
                    </w:r>
                    <w:r w:rsidRPr="00893D87">
                      <w:rPr>
                        <w:rFonts w:ascii="Wingdings" w:eastAsia="Wingdings" w:hAnsi="Wingdings" w:cs="Wingdings"/>
                        <w:spacing w:val="6"/>
                        <w:sz w:val="16"/>
                        <w:szCs w:val="16"/>
                      </w:rPr>
                      <w:t>□</w:t>
                    </w:r>
                    <w:r>
                      <w:rPr>
                        <w:spacing w:val="6"/>
                        <w:sz w:val="16"/>
                        <w:szCs w:val="16"/>
                      </w:rPr>
                      <w:t xml:space="preserve"> </w:t>
                    </w:r>
                    <w:r>
                      <w:rPr>
                        <w:sz w:val="16"/>
                        <w:szCs w:val="16"/>
                      </w:rPr>
                      <w:t>www.fsc-deutschland.de</w:t>
                    </w:r>
                  </w:p>
                  <w:p w14:paraId="2D5EAF18" w14:textId="77777777" w:rsidR="001E7C86" w:rsidRPr="00893D87" w:rsidRDefault="001E7C86" w:rsidP="00A65774">
                    <w:pPr>
                      <w:tabs>
                        <w:tab w:val="left" w:pos="360"/>
                        <w:tab w:val="left" w:pos="2520"/>
                        <w:tab w:val="left" w:pos="5400"/>
                        <w:tab w:val="left" w:pos="8100"/>
                      </w:tabs>
                      <w:jc w:val="center"/>
                      <w:rPr>
                        <w:sz w:val="16"/>
                        <w:szCs w:val="16"/>
                      </w:rPr>
                    </w:pPr>
                    <w:r w:rsidRPr="00893D87">
                      <w:rPr>
                        <w:sz w:val="16"/>
                        <w:szCs w:val="16"/>
                      </w:rPr>
                      <w:t xml:space="preserve">Bankverbindung: Volksbank Freiburg </w:t>
                    </w:r>
                    <w:r w:rsidRPr="00893D87">
                      <w:rPr>
                        <w:rFonts w:ascii="Wingdings" w:eastAsia="Wingdings" w:hAnsi="Wingdings" w:cs="Wingdings"/>
                        <w:spacing w:val="6"/>
                        <w:sz w:val="16"/>
                        <w:szCs w:val="16"/>
                      </w:rPr>
                      <w:t>□</w:t>
                    </w:r>
                    <w:r w:rsidRPr="00893D87">
                      <w:rPr>
                        <w:spacing w:val="6"/>
                        <w:sz w:val="16"/>
                        <w:szCs w:val="16"/>
                      </w:rPr>
                      <w:t xml:space="preserve"> </w:t>
                    </w:r>
                    <w:r w:rsidRPr="00893D87">
                      <w:rPr>
                        <w:sz w:val="16"/>
                        <w:szCs w:val="16"/>
                      </w:rPr>
                      <w:t xml:space="preserve">Konto 2279002 </w:t>
                    </w:r>
                    <w:r w:rsidRPr="00893D87">
                      <w:rPr>
                        <w:rFonts w:ascii="Wingdings" w:eastAsia="Wingdings" w:hAnsi="Wingdings" w:cs="Wingdings"/>
                        <w:spacing w:val="6"/>
                        <w:sz w:val="16"/>
                        <w:szCs w:val="16"/>
                      </w:rPr>
                      <w:t>□</w:t>
                    </w:r>
                    <w:r w:rsidRPr="00893D87">
                      <w:rPr>
                        <w:spacing w:val="6"/>
                        <w:sz w:val="16"/>
                        <w:szCs w:val="16"/>
                      </w:rPr>
                      <w:t xml:space="preserve"> </w:t>
                    </w:r>
                    <w:r w:rsidRPr="00893D87">
                      <w:rPr>
                        <w:sz w:val="16"/>
                        <w:szCs w:val="16"/>
                      </w:rPr>
                      <w:t xml:space="preserve">BLZ 68090000 </w:t>
                    </w:r>
                    <w:r w:rsidRPr="00893D87">
                      <w:rPr>
                        <w:rFonts w:ascii="Wingdings" w:eastAsia="Wingdings" w:hAnsi="Wingdings" w:cs="Wingdings"/>
                        <w:spacing w:val="6"/>
                        <w:sz w:val="16"/>
                        <w:szCs w:val="16"/>
                      </w:rPr>
                      <w:t>□</w:t>
                    </w:r>
                    <w:r w:rsidRPr="00893D87">
                      <w:rPr>
                        <w:spacing w:val="6"/>
                        <w:sz w:val="16"/>
                        <w:szCs w:val="16"/>
                      </w:rPr>
                      <w:t xml:space="preserve"> Vereinsregister: Amtsgericht Freiburg, VR 3218</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FDA7" w14:textId="77777777" w:rsidR="00E20553" w:rsidRDefault="00E20553">
      <w:r>
        <w:separator/>
      </w:r>
    </w:p>
  </w:footnote>
  <w:footnote w:type="continuationSeparator" w:id="0">
    <w:p w14:paraId="50EEC0E2" w14:textId="77777777" w:rsidR="00E20553" w:rsidRDefault="00E20553">
      <w:r>
        <w:continuationSeparator/>
      </w:r>
    </w:p>
  </w:footnote>
  <w:footnote w:type="continuationNotice" w:id="1">
    <w:p w14:paraId="7B1D77FC" w14:textId="77777777" w:rsidR="00E20553" w:rsidRDefault="00E20553">
      <w:pPr>
        <w:spacing w:before="0" w:after="0"/>
      </w:pPr>
    </w:p>
  </w:footnote>
  <w:footnote w:id="2">
    <w:p w14:paraId="415CC9B2" w14:textId="77777777" w:rsidR="001E7C86" w:rsidRPr="003F4B89" w:rsidRDefault="001E7C86" w:rsidP="001474FD">
      <w:pPr>
        <w:pStyle w:val="Funotentext"/>
        <w:suppressAutoHyphens/>
        <w:rPr>
          <w:rFonts w:ascii="Arial" w:hAnsi="Arial" w:cs="Arial"/>
          <w:sz w:val="18"/>
          <w:szCs w:val="18"/>
        </w:rPr>
      </w:pPr>
      <w:r w:rsidRPr="003F4B89">
        <w:rPr>
          <w:rStyle w:val="Funotenzeichen"/>
          <w:rFonts w:ascii="Arial" w:hAnsi="Arial" w:cs="Arial"/>
          <w:sz w:val="18"/>
          <w:szCs w:val="18"/>
        </w:rPr>
        <w:footnoteRef/>
      </w:r>
      <w:r w:rsidRPr="003F4B89">
        <w:rPr>
          <w:rFonts w:ascii="Arial" w:hAnsi="Arial" w:cs="Arial"/>
          <w:sz w:val="18"/>
          <w:szCs w:val="18"/>
        </w:rPr>
        <w:t xml:space="preserve"> Definition of functions of employees such as supervisors varies from country to country. In situations where they have authority, in the interest of the employer or management to hire, transfer, suspend, lay off, recall, promote, discharge, assign, reward or discipline other employees or have responsibility to direct them, they may be non-eligible to join unions.</w:t>
      </w:r>
    </w:p>
    <w:p w14:paraId="1FB28463" w14:textId="55B9344B" w:rsidR="001E7C86" w:rsidRPr="0001562E" w:rsidRDefault="001E7C86" w:rsidP="001474FD">
      <w:pPr>
        <w:pStyle w:val="Funotentext"/>
        <w:shd w:val="clear" w:color="auto" w:fill="EAF1DD" w:themeFill="accent3" w:themeFillTint="33"/>
        <w:suppressAutoHyphens/>
        <w:rPr>
          <w:rFonts w:ascii="Arial" w:hAnsi="Arial" w:cs="Arial"/>
          <w:sz w:val="18"/>
          <w:szCs w:val="18"/>
          <w:lang w:val="fr-CH"/>
        </w:rPr>
      </w:pPr>
      <w:r w:rsidRPr="003F4B89">
        <w:rPr>
          <w:rStyle w:val="Funotenzeichen"/>
          <w:rFonts w:ascii="Arial" w:hAnsi="Arial" w:cs="Arial"/>
          <w:sz w:val="18"/>
          <w:szCs w:val="18"/>
        </w:rPr>
        <w:footnoteRef/>
      </w:r>
      <w:r w:rsidRPr="0001562E">
        <w:rPr>
          <w:rFonts w:ascii="Arial" w:hAnsi="Arial" w:cs="Arial"/>
          <w:sz w:val="18"/>
          <w:szCs w:val="18"/>
          <w:lang w:val="fr-CH"/>
        </w:rPr>
        <w:t xml:space="preserve"> </w:t>
      </w:r>
      <w:r w:rsidR="0001562E" w:rsidRPr="0001562E">
        <w:rPr>
          <w:rFonts w:ascii="Arial" w:hAnsi="Arial" w:cs="Arial"/>
          <w:sz w:val="18"/>
          <w:szCs w:val="18"/>
          <w:lang w:val="fr-CH"/>
        </w:rPr>
        <w:t>La définition des fonctions des employés, tels que les superviseurs, varie d'un pays à l'autre. Dans les situations où ils ont le pouvoir, ou la responsabilité, dans l'intérêt de l'employeur ou de la direction, d'embaucher, de muter, de suspendre, de licencier, de rappeler, de promouvoir, de licencier, d'attribuer, de récompenser ou de discipliner d'autres employés, ils peuvent ne pas être autorisés à adhérer à un syndicat.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3F09" w14:textId="35027AEE" w:rsidR="001E7C86" w:rsidRPr="006A1689" w:rsidRDefault="001E7C86" w:rsidP="009E4C17">
    <w:pPr>
      <w:tabs>
        <w:tab w:val="right" w:pos="9497"/>
      </w:tabs>
      <w:spacing w:line="330" w:lineRule="exact"/>
      <w:ind w:right="-1"/>
      <w:rPr>
        <w:rFonts w:cs="Arial"/>
        <w:caps/>
        <w:sz w:val="33"/>
        <w:szCs w:val="22"/>
        <w:lang w:val="en-US"/>
      </w:rPr>
    </w:pPr>
    <w:r>
      <w:rPr>
        <w:noProof/>
        <w:color w:val="174127"/>
        <w:sz w:val="30"/>
        <w:szCs w:val="30"/>
        <w:lang w:val="en-GB" w:eastAsia="en-GB"/>
      </w:rPr>
      <mc:AlternateContent>
        <mc:Choice Requires="wps">
          <w:drawing>
            <wp:anchor distT="0" distB="0" distL="114300" distR="114300" simplePos="0" relativeHeight="251658246" behindDoc="0" locked="0" layoutInCell="1" allowOverlap="1" wp14:anchorId="207B10E3" wp14:editId="0AEC8CBC">
              <wp:simplePos x="0" y="0"/>
              <wp:positionH relativeFrom="column">
                <wp:posOffset>5952186</wp:posOffset>
              </wp:positionH>
              <wp:positionV relativeFrom="paragraph">
                <wp:posOffset>-81280</wp:posOffset>
              </wp:positionV>
              <wp:extent cx="342900" cy="341906"/>
              <wp:effectExtent l="0" t="0" r="0" b="12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160C7" w14:textId="77777777" w:rsidR="001E7C86" w:rsidRPr="00786894" w:rsidRDefault="001E7C86" w:rsidP="009E4C17">
                          <w:r w:rsidRPr="00786894">
                            <w:rPr>
                              <w:rStyle w:val="FSCName"/>
                              <w:vertAlign w:val="superscript"/>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7B10E3" id="_x0000_t202" coordsize="21600,21600" o:spt="202" path="m,l,21600r21600,l21600,xe">
              <v:stroke joinstyle="miter"/>
              <v:path gradientshapeok="t" o:connecttype="rect"/>
            </v:shapetype>
            <v:shape id="Text Box 9" o:spid="_x0000_s1026" type="#_x0000_t202" style="position:absolute;margin-left:468.7pt;margin-top:-6.4pt;width:27pt;height:26.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" filled="f" stroked="f">
              <v:textbox>
                <w:txbxContent>
                  <w:p w14:paraId="720160C7" w14:textId="77777777" w:rsidR="001E7C86" w:rsidRPr="00786894" w:rsidRDefault="001E7C86" w:rsidP="009E4C17">
                    <w:r w:rsidRPr="00786894">
                      <w:rPr>
                        <w:rStyle w:val="FSCName"/>
                        <w:vertAlign w:val="superscript"/>
                        <w:lang w:val="en-US"/>
                      </w:rPr>
                      <w:t>®</w:t>
                    </w:r>
                  </w:p>
                </w:txbxContent>
              </v:textbox>
            </v:shape>
          </w:pict>
        </mc:Fallback>
      </mc:AlternateContent>
    </w:r>
    <w:r>
      <w:rPr>
        <w:noProof/>
        <w:color w:val="174127"/>
        <w:sz w:val="30"/>
        <w:szCs w:val="30"/>
        <w:lang w:val="en-GB" w:eastAsia="en-GB"/>
      </w:rPr>
      <w:drawing>
        <wp:anchor distT="0" distB="0" distL="114300" distR="114300" simplePos="0" relativeHeight="251658250" behindDoc="0" locked="1" layoutInCell="1" allowOverlap="1" wp14:anchorId="510A6C80" wp14:editId="00CD617A">
          <wp:simplePos x="0" y="0"/>
          <wp:positionH relativeFrom="page">
            <wp:posOffset>417830</wp:posOffset>
          </wp:positionH>
          <wp:positionV relativeFrom="page">
            <wp:posOffset>189865</wp:posOffset>
          </wp:positionV>
          <wp:extent cx="1713600" cy="1000800"/>
          <wp:effectExtent l="0" t="0" r="127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SC_Logo_®_RGB"/>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13600" cy="10008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SCName"/>
        <w:lang w:val="en-US"/>
      </w:rPr>
      <w:tab/>
    </w:r>
    <w:r w:rsidRPr="006A1689">
      <w:rPr>
        <w:rStyle w:val="FSCName"/>
        <w:lang w:val="en-US"/>
      </w:rPr>
      <w:t>Forest Stewardship Council</w:t>
    </w:r>
    <w:r>
      <w:rPr>
        <w:rStyle w:val="FSCName"/>
        <w:lang w:val="en-US"/>
      </w:rPr>
      <w:tab/>
    </w:r>
    <w:r w:rsidR="007E26AD">
      <w:rPr>
        <w:rStyle w:val="FSCNationalInitiative"/>
        <w:lang w:val="en-US"/>
      </w:rPr>
      <w:t>FSC</w:t>
    </w:r>
    <w:r w:rsidR="006F25E0">
      <w:rPr>
        <w:rStyle w:val="FSCNationalInitiative"/>
        <w:lang w:val="en-US"/>
      </w:rPr>
      <w:t xml:space="preserve"> Schweiz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81927" w14:textId="77777777" w:rsidR="001E7C86" w:rsidRPr="006A1689" w:rsidRDefault="001E7C86" w:rsidP="00786894">
    <w:pPr>
      <w:tabs>
        <w:tab w:val="right" w:pos="9497"/>
      </w:tabs>
      <w:spacing w:line="330" w:lineRule="exact"/>
      <w:ind w:right="-1"/>
      <w:rPr>
        <w:rFonts w:cs="Arial"/>
        <w:caps/>
        <w:sz w:val="33"/>
        <w:szCs w:val="22"/>
        <w:lang w:val="en-US"/>
      </w:rPr>
    </w:pPr>
    <w:r>
      <w:rPr>
        <w:noProof/>
        <w:color w:val="174127"/>
        <w:sz w:val="30"/>
        <w:szCs w:val="30"/>
        <w:lang w:val="en-GB" w:eastAsia="en-GB"/>
      </w:rPr>
      <mc:AlternateContent>
        <mc:Choice Requires="wps">
          <w:drawing>
            <wp:anchor distT="0" distB="0" distL="114300" distR="114300" simplePos="0" relativeHeight="251658245" behindDoc="0" locked="0" layoutInCell="1" allowOverlap="1" wp14:anchorId="1A420EE1" wp14:editId="73419BF6">
              <wp:simplePos x="0" y="0"/>
              <wp:positionH relativeFrom="column">
                <wp:posOffset>5941060</wp:posOffset>
              </wp:positionH>
              <wp:positionV relativeFrom="paragraph">
                <wp:posOffset>-71755</wp:posOffset>
              </wp:positionV>
              <wp:extent cx="342900" cy="242570"/>
              <wp:effectExtent l="0" t="4445" r="254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A9DC" w14:textId="77777777" w:rsidR="001E7C86" w:rsidRPr="00786894" w:rsidRDefault="001E7C86">
                          <w:r w:rsidRPr="00786894">
                            <w:rPr>
                              <w:rStyle w:val="FSCName"/>
                              <w:vertAlign w:val="superscript"/>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20EE1" id="_x0000_t202" coordsize="21600,21600" o:spt="202" path="m,l,21600r21600,l21600,xe">
              <v:stroke joinstyle="miter"/>
              <v:path gradientshapeok="t" o:connecttype="rect"/>
            </v:shapetype>
            <v:shape id="Text Box 5" o:spid="_x0000_s1029" type="#_x0000_t202" style="position:absolute;margin-left:467.8pt;margin-top:-5.65pt;width:27pt;height:19.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" filled="f" stroked="f">
              <v:textbox>
                <w:txbxContent>
                  <w:p w14:paraId="564AA9DC" w14:textId="77777777" w:rsidR="001E7C86" w:rsidRPr="00786894" w:rsidRDefault="001E7C86">
                    <w:r w:rsidRPr="00786894">
                      <w:rPr>
                        <w:rStyle w:val="FSCName"/>
                        <w:vertAlign w:val="superscript"/>
                        <w:lang w:val="en-US"/>
                      </w:rPr>
                      <w:t>®</w:t>
                    </w:r>
                  </w:p>
                </w:txbxContent>
              </v:textbox>
            </v:shape>
          </w:pict>
        </mc:Fallback>
      </mc:AlternateContent>
    </w:r>
    <w:r>
      <w:rPr>
        <w:noProof/>
        <w:color w:val="174127"/>
        <w:sz w:val="30"/>
        <w:szCs w:val="30"/>
        <w:lang w:val="en-GB" w:eastAsia="en-GB"/>
      </w:rPr>
      <mc:AlternateContent>
        <mc:Choice Requires="wps">
          <w:drawing>
            <wp:anchor distT="0" distB="0" distL="114300" distR="114300" simplePos="0" relativeHeight="251658244" behindDoc="0" locked="1" layoutInCell="1" allowOverlap="1" wp14:anchorId="37091E7C" wp14:editId="73E34719">
              <wp:simplePos x="0" y="0"/>
              <wp:positionH relativeFrom="page">
                <wp:posOffset>7288530</wp:posOffset>
              </wp:positionH>
              <wp:positionV relativeFrom="page">
                <wp:posOffset>4681220</wp:posOffset>
              </wp:positionV>
              <wp:extent cx="145415" cy="5829300"/>
              <wp:effectExtent l="1905" t="444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582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409A15" w14:textId="77777777" w:rsidR="001E7C86" w:rsidRPr="009E4A0E" w:rsidRDefault="001E7C86" w:rsidP="00893D87">
                          <w:pPr>
                            <w:rPr>
                              <w:color w:val="174127"/>
                              <w:sz w:val="10"/>
                              <w:szCs w:val="10"/>
                              <w:lang w:val="en-GB"/>
                            </w:rPr>
                          </w:pPr>
                          <w:r w:rsidRPr="009E4A0E">
                            <w:rPr>
                              <w:rFonts w:cs="Arial"/>
                              <w:color w:val="174127"/>
                              <w:sz w:val="10"/>
                              <w:szCs w:val="10"/>
                              <w:lang w:val="en-GB"/>
                            </w:rPr>
                            <w:t xml:space="preserve">® </w:t>
                          </w:r>
                          <w:r w:rsidRPr="009E4A0E">
                            <w:rPr>
                              <w:color w:val="174127"/>
                              <w:sz w:val="10"/>
                              <w:szCs w:val="10"/>
                              <w:lang w:val="en-GB"/>
                            </w:rPr>
                            <w:t>1996 Forest Stewardship Council A.C. (FSC-SECR-0012)</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91E7C" id="Text Box 4" o:spid="_x0000_s1030" type="#_x0000_t202" style="position:absolute;margin-left:573.9pt;margin-top:368.6pt;width:11.45pt;height:45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" stroked="f">
              <v:textbox style="layout-flow:vertical;mso-layout-flow-alt:bottom-to-top" inset="0,0,0,0">
                <w:txbxContent>
                  <w:p w14:paraId="42409A15" w14:textId="77777777" w:rsidR="001E7C86" w:rsidRPr="009E4A0E" w:rsidRDefault="001E7C86" w:rsidP="00893D87">
                    <w:pPr>
                      <w:rPr>
                        <w:color w:val="174127"/>
                        <w:sz w:val="10"/>
                        <w:szCs w:val="10"/>
                        <w:lang w:val="en-GB"/>
                      </w:rPr>
                    </w:pPr>
                    <w:r w:rsidRPr="009E4A0E">
                      <w:rPr>
                        <w:rFonts w:cs="Arial"/>
                        <w:color w:val="174127"/>
                        <w:sz w:val="10"/>
                        <w:szCs w:val="10"/>
                        <w:lang w:val="en-GB"/>
                      </w:rPr>
                      <w:t xml:space="preserve">® </w:t>
                    </w:r>
                    <w:r w:rsidRPr="009E4A0E">
                      <w:rPr>
                        <w:color w:val="174127"/>
                        <w:sz w:val="10"/>
                        <w:szCs w:val="10"/>
                        <w:lang w:val="en-GB"/>
                      </w:rPr>
                      <w:t>1996 Forest Stewardship Council A.C. (FSC-SECR-0012)</w:t>
                    </w:r>
                  </w:p>
                </w:txbxContent>
              </v:textbox>
              <w10:wrap anchorx="page" anchory="page"/>
              <w10:anchorlock/>
            </v:shape>
          </w:pict>
        </mc:Fallback>
      </mc:AlternateContent>
    </w:r>
    <w:r>
      <w:rPr>
        <w:noProof/>
        <w:color w:val="174127"/>
        <w:sz w:val="30"/>
        <w:szCs w:val="30"/>
        <w:lang w:val="en-GB" w:eastAsia="en-GB"/>
      </w:rPr>
      <w:drawing>
        <wp:anchor distT="0" distB="0" distL="114300" distR="114300" simplePos="0" relativeHeight="251658243" behindDoc="0" locked="1" layoutInCell="1" allowOverlap="1" wp14:anchorId="712B71EE" wp14:editId="2ABEAE60">
          <wp:simplePos x="0" y="0"/>
          <wp:positionH relativeFrom="page">
            <wp:posOffset>728980</wp:posOffset>
          </wp:positionH>
          <wp:positionV relativeFrom="page">
            <wp:posOffset>387350</wp:posOffset>
          </wp:positionV>
          <wp:extent cx="679450" cy="819150"/>
          <wp:effectExtent l="0" t="0" r="6350" b="0"/>
          <wp:wrapNone/>
          <wp:docPr id="12" name="Picture 12" descr="FSC_Logo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SC_Logo_®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4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FSCName"/>
        <w:lang w:val="en-US"/>
      </w:rPr>
      <w:tab/>
    </w:r>
    <w:r w:rsidRPr="006A1689">
      <w:rPr>
        <w:rStyle w:val="FSCName"/>
        <w:lang w:val="en-US"/>
      </w:rPr>
      <w:t>Forest Stewardship Council</w:t>
    </w:r>
    <w:r>
      <w:rPr>
        <w:rStyle w:val="FSCName"/>
        <w:lang w:val="en-US"/>
      </w:rPr>
      <w:tab/>
    </w:r>
    <w:r w:rsidRPr="006A1689">
      <w:rPr>
        <w:rStyle w:val="FSCNationalInitiative"/>
        <w:lang w:val="en-US"/>
      </w:rPr>
      <w:t xml:space="preserve">FSC </w:t>
    </w:r>
    <w:r>
      <w:rPr>
        <w:rStyle w:val="FSCNationalInitiative"/>
        <w:lang w:val="en-US"/>
      </w:rPr>
      <w:t>Deutschland</w:t>
    </w:r>
  </w:p>
  <w:p w14:paraId="7999B22C" w14:textId="77777777" w:rsidR="001E7C86" w:rsidRDefault="001E7C86" w:rsidP="009E4C17">
    <w:pPr>
      <w:spacing w:before="100"/>
      <w:rPr>
        <w:sz w:val="20"/>
      </w:rPr>
    </w:pPr>
    <w:r>
      <w:rPr>
        <w:noProof/>
        <w:sz w:val="20"/>
        <w:lang w:val="en-GB" w:eastAsia="en-GB"/>
      </w:rPr>
      <mc:AlternateContent>
        <mc:Choice Requires="wps">
          <w:drawing>
            <wp:anchor distT="0" distB="0" distL="114300" distR="114300" simplePos="0" relativeHeight="251658242" behindDoc="0" locked="0" layoutInCell="1" allowOverlap="1" wp14:anchorId="7034568A" wp14:editId="22E8D8C8">
              <wp:simplePos x="0" y="0"/>
              <wp:positionH relativeFrom="margin">
                <wp:posOffset>-589915</wp:posOffset>
              </wp:positionH>
              <wp:positionV relativeFrom="page">
                <wp:posOffset>3564255</wp:posOffset>
              </wp:positionV>
              <wp:extent cx="142875" cy="635"/>
              <wp:effectExtent l="10160" t="11430" r="889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3E137E9" id="Gerader Verbinde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45pt,280.65pt" to="-35.2pt,28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" strokeweight=".25pt">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BFE"/>
    <w:multiLevelType w:val="hybridMultilevel"/>
    <w:tmpl w:val="A43C04E2"/>
    <w:lvl w:ilvl="0" w:tplc="04070015">
      <w:start w:val="1"/>
      <w:numFmt w:val="decimal"/>
      <w:lvlText w:val="(%1)"/>
      <w:lvlJc w:val="left"/>
      <w:pPr>
        <w:ind w:left="720" w:hanging="360"/>
      </w:pPr>
    </w:lvl>
    <w:lvl w:ilvl="1" w:tplc="BD783E0C">
      <w:start w:val="1"/>
      <w:numFmt w:val="decimal"/>
      <w:pStyle w:val="Listenabsatz"/>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73546E"/>
    <w:multiLevelType w:val="hybridMultilevel"/>
    <w:tmpl w:val="81DC5C00"/>
    <w:lvl w:ilvl="0" w:tplc="A50C3858">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FC3C23"/>
    <w:multiLevelType w:val="hybridMultilevel"/>
    <w:tmpl w:val="5B40FCD0"/>
    <w:lvl w:ilvl="0" w:tplc="FA6468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CA37BD"/>
    <w:multiLevelType w:val="hybridMultilevel"/>
    <w:tmpl w:val="3A68FCC2"/>
    <w:lvl w:ilvl="0" w:tplc="08070001">
      <w:start w:val="1"/>
      <w:numFmt w:val="bullet"/>
      <w:lvlText w:val=""/>
      <w:lvlJc w:val="left"/>
      <w:pPr>
        <w:ind w:left="1040" w:hanging="360"/>
      </w:pPr>
      <w:rPr>
        <w:rFonts w:ascii="Symbol" w:hAnsi="Symbol" w:hint="default"/>
      </w:rPr>
    </w:lvl>
    <w:lvl w:ilvl="1" w:tplc="08070003" w:tentative="1">
      <w:start w:val="1"/>
      <w:numFmt w:val="bullet"/>
      <w:lvlText w:val="o"/>
      <w:lvlJc w:val="left"/>
      <w:pPr>
        <w:ind w:left="1760" w:hanging="360"/>
      </w:pPr>
      <w:rPr>
        <w:rFonts w:ascii="Courier New" w:hAnsi="Courier New" w:cs="Courier New" w:hint="default"/>
      </w:rPr>
    </w:lvl>
    <w:lvl w:ilvl="2" w:tplc="08070005" w:tentative="1">
      <w:start w:val="1"/>
      <w:numFmt w:val="bullet"/>
      <w:lvlText w:val=""/>
      <w:lvlJc w:val="left"/>
      <w:pPr>
        <w:ind w:left="2480" w:hanging="360"/>
      </w:pPr>
      <w:rPr>
        <w:rFonts w:ascii="Wingdings" w:hAnsi="Wingdings" w:hint="default"/>
      </w:rPr>
    </w:lvl>
    <w:lvl w:ilvl="3" w:tplc="08070001" w:tentative="1">
      <w:start w:val="1"/>
      <w:numFmt w:val="bullet"/>
      <w:lvlText w:val=""/>
      <w:lvlJc w:val="left"/>
      <w:pPr>
        <w:ind w:left="3200" w:hanging="360"/>
      </w:pPr>
      <w:rPr>
        <w:rFonts w:ascii="Symbol" w:hAnsi="Symbol" w:hint="default"/>
      </w:rPr>
    </w:lvl>
    <w:lvl w:ilvl="4" w:tplc="08070003" w:tentative="1">
      <w:start w:val="1"/>
      <w:numFmt w:val="bullet"/>
      <w:lvlText w:val="o"/>
      <w:lvlJc w:val="left"/>
      <w:pPr>
        <w:ind w:left="3920" w:hanging="360"/>
      </w:pPr>
      <w:rPr>
        <w:rFonts w:ascii="Courier New" w:hAnsi="Courier New" w:cs="Courier New" w:hint="default"/>
      </w:rPr>
    </w:lvl>
    <w:lvl w:ilvl="5" w:tplc="08070005" w:tentative="1">
      <w:start w:val="1"/>
      <w:numFmt w:val="bullet"/>
      <w:lvlText w:val=""/>
      <w:lvlJc w:val="left"/>
      <w:pPr>
        <w:ind w:left="4640" w:hanging="360"/>
      </w:pPr>
      <w:rPr>
        <w:rFonts w:ascii="Wingdings" w:hAnsi="Wingdings" w:hint="default"/>
      </w:rPr>
    </w:lvl>
    <w:lvl w:ilvl="6" w:tplc="08070001" w:tentative="1">
      <w:start w:val="1"/>
      <w:numFmt w:val="bullet"/>
      <w:lvlText w:val=""/>
      <w:lvlJc w:val="left"/>
      <w:pPr>
        <w:ind w:left="5360" w:hanging="360"/>
      </w:pPr>
      <w:rPr>
        <w:rFonts w:ascii="Symbol" w:hAnsi="Symbol" w:hint="default"/>
      </w:rPr>
    </w:lvl>
    <w:lvl w:ilvl="7" w:tplc="08070003" w:tentative="1">
      <w:start w:val="1"/>
      <w:numFmt w:val="bullet"/>
      <w:lvlText w:val="o"/>
      <w:lvlJc w:val="left"/>
      <w:pPr>
        <w:ind w:left="6080" w:hanging="360"/>
      </w:pPr>
      <w:rPr>
        <w:rFonts w:ascii="Courier New" w:hAnsi="Courier New" w:cs="Courier New" w:hint="default"/>
      </w:rPr>
    </w:lvl>
    <w:lvl w:ilvl="8" w:tplc="08070005" w:tentative="1">
      <w:start w:val="1"/>
      <w:numFmt w:val="bullet"/>
      <w:lvlText w:val=""/>
      <w:lvlJc w:val="left"/>
      <w:pPr>
        <w:ind w:left="6800" w:hanging="360"/>
      </w:pPr>
      <w:rPr>
        <w:rFonts w:ascii="Wingdings" w:hAnsi="Wingdings" w:hint="default"/>
      </w:rPr>
    </w:lvl>
  </w:abstractNum>
  <w:abstractNum w:abstractNumId="4" w15:restartNumberingAfterBreak="0">
    <w:nsid w:val="26182E98"/>
    <w:multiLevelType w:val="hybridMultilevel"/>
    <w:tmpl w:val="81B4398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AC3FE8"/>
    <w:multiLevelType w:val="hybridMultilevel"/>
    <w:tmpl w:val="D196E318"/>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3B7BC2"/>
    <w:multiLevelType w:val="hybridMultilevel"/>
    <w:tmpl w:val="471682D0"/>
    <w:lvl w:ilvl="0" w:tplc="0108E0E6">
      <w:numFmt w:val="bullet"/>
      <w:lvlText w:val="•"/>
      <w:lvlJc w:val="left"/>
      <w:pPr>
        <w:ind w:left="720" w:hanging="360"/>
      </w:pPr>
      <w:rPr>
        <w:rFonts w:ascii="Times New Roman" w:eastAsia="Times New Roman" w:hAnsi="Times New Roman" w:cs="Times New Roman" w:hint="default"/>
        <w:lang w:val="de-D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B0C0B61"/>
    <w:multiLevelType w:val="multilevel"/>
    <w:tmpl w:val="DF30D78C"/>
    <w:lvl w:ilvl="0">
      <w:start w:val="1"/>
      <w:numFmt w:val="upperRoman"/>
      <w:pStyle w:val="Formatvorlage2"/>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ascii="Arial" w:hAnsi="Arial"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F72344A"/>
    <w:multiLevelType w:val="multilevel"/>
    <w:tmpl w:val="503C9FE4"/>
    <w:lvl w:ilvl="0">
      <w:start w:val="1"/>
      <w:numFmt w:val="decimal"/>
      <w:pStyle w:val="berschrift1"/>
      <w:lvlText w:val="%1"/>
      <w:lvlJc w:val="left"/>
      <w:pPr>
        <w:ind w:left="432" w:hanging="432"/>
      </w:pPr>
    </w:lvl>
    <w:lvl w:ilvl="1">
      <w:start w:val="1"/>
      <w:numFmt w:val="decimal"/>
      <w:pStyle w:val="berschrift2"/>
      <w:lvlText w:val="%1.%2"/>
      <w:lvlJc w:val="left"/>
      <w:pPr>
        <w:ind w:left="10216" w:hanging="576"/>
      </w:pPr>
    </w:lvl>
    <w:lvl w:ilvl="2">
      <w:start w:val="1"/>
      <w:numFmt w:val="decimal"/>
      <w:pStyle w:val="berschrift3"/>
      <w:lvlText w:val="%1.%2.%3"/>
      <w:lvlJc w:val="left"/>
      <w:pPr>
        <w:ind w:left="7524"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4D6A1C00"/>
    <w:multiLevelType w:val="hybridMultilevel"/>
    <w:tmpl w:val="D1AC4D8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24B4292"/>
    <w:multiLevelType w:val="hybridMultilevel"/>
    <w:tmpl w:val="CE10B05A"/>
    <w:lvl w:ilvl="0" w:tplc="0F187D0C">
      <w:numFmt w:val="bullet"/>
      <w:lvlText w:val="•"/>
      <w:lvlJc w:val="left"/>
      <w:pPr>
        <w:ind w:left="720" w:hanging="360"/>
      </w:pPr>
      <w:rPr>
        <w:rFonts w:ascii="Arial" w:eastAsia="Calibr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28F6E08"/>
    <w:multiLevelType w:val="hybridMultilevel"/>
    <w:tmpl w:val="FA040EF6"/>
    <w:lvl w:ilvl="0" w:tplc="AB906966">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FB83BC0"/>
    <w:multiLevelType w:val="hybridMultilevel"/>
    <w:tmpl w:val="09880F0C"/>
    <w:lvl w:ilvl="0" w:tplc="853831FE">
      <w:numFmt w:val="bullet"/>
      <w:lvlText w:val=""/>
      <w:lvlJc w:val="left"/>
      <w:pPr>
        <w:ind w:left="391" w:hanging="284"/>
      </w:pPr>
      <w:rPr>
        <w:rFonts w:ascii="Symbol" w:eastAsia="Symbol" w:hAnsi="Symbol" w:cs="Symbol" w:hint="default"/>
        <w:w w:val="100"/>
        <w:sz w:val="22"/>
        <w:szCs w:val="22"/>
      </w:rPr>
    </w:lvl>
    <w:lvl w:ilvl="1" w:tplc="5BBCC77E">
      <w:numFmt w:val="bullet"/>
      <w:lvlText w:val="•"/>
      <w:lvlJc w:val="left"/>
      <w:pPr>
        <w:ind w:left="870" w:hanging="284"/>
      </w:pPr>
      <w:rPr>
        <w:rFonts w:hint="default"/>
      </w:rPr>
    </w:lvl>
    <w:lvl w:ilvl="2" w:tplc="D68415AA">
      <w:numFmt w:val="bullet"/>
      <w:lvlText w:val="•"/>
      <w:lvlJc w:val="left"/>
      <w:pPr>
        <w:ind w:left="1340" w:hanging="284"/>
      </w:pPr>
      <w:rPr>
        <w:rFonts w:hint="default"/>
      </w:rPr>
    </w:lvl>
    <w:lvl w:ilvl="3" w:tplc="5D7823F6">
      <w:numFmt w:val="bullet"/>
      <w:lvlText w:val="•"/>
      <w:lvlJc w:val="left"/>
      <w:pPr>
        <w:ind w:left="1811" w:hanging="284"/>
      </w:pPr>
      <w:rPr>
        <w:rFonts w:hint="default"/>
      </w:rPr>
    </w:lvl>
    <w:lvl w:ilvl="4" w:tplc="EB4EA88A">
      <w:numFmt w:val="bullet"/>
      <w:lvlText w:val="•"/>
      <w:lvlJc w:val="left"/>
      <w:pPr>
        <w:ind w:left="2281" w:hanging="284"/>
      </w:pPr>
      <w:rPr>
        <w:rFonts w:hint="default"/>
      </w:rPr>
    </w:lvl>
    <w:lvl w:ilvl="5" w:tplc="4E0EF4B6">
      <w:numFmt w:val="bullet"/>
      <w:lvlText w:val="•"/>
      <w:lvlJc w:val="left"/>
      <w:pPr>
        <w:ind w:left="2751" w:hanging="284"/>
      </w:pPr>
      <w:rPr>
        <w:rFonts w:hint="default"/>
      </w:rPr>
    </w:lvl>
    <w:lvl w:ilvl="6" w:tplc="9DC2C536">
      <w:numFmt w:val="bullet"/>
      <w:lvlText w:val="•"/>
      <w:lvlJc w:val="left"/>
      <w:pPr>
        <w:ind w:left="3222" w:hanging="284"/>
      </w:pPr>
      <w:rPr>
        <w:rFonts w:hint="default"/>
      </w:rPr>
    </w:lvl>
    <w:lvl w:ilvl="7" w:tplc="6472BE0A">
      <w:numFmt w:val="bullet"/>
      <w:lvlText w:val="•"/>
      <w:lvlJc w:val="left"/>
      <w:pPr>
        <w:ind w:left="3692" w:hanging="284"/>
      </w:pPr>
      <w:rPr>
        <w:rFonts w:hint="default"/>
      </w:rPr>
    </w:lvl>
    <w:lvl w:ilvl="8" w:tplc="03CC07B8">
      <w:numFmt w:val="bullet"/>
      <w:lvlText w:val="•"/>
      <w:lvlJc w:val="left"/>
      <w:pPr>
        <w:ind w:left="4163" w:hanging="284"/>
      </w:pPr>
      <w:rPr>
        <w:rFonts w:hint="default"/>
      </w:rPr>
    </w:lvl>
  </w:abstractNum>
  <w:abstractNum w:abstractNumId="13" w15:restartNumberingAfterBreak="0">
    <w:nsid w:val="71EC39C5"/>
    <w:multiLevelType w:val="hybridMultilevel"/>
    <w:tmpl w:val="FD94CD56"/>
    <w:lvl w:ilvl="0" w:tplc="DFA66ED2">
      <w:start w:val="17"/>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5453406">
    <w:abstractNumId w:val="7"/>
  </w:num>
  <w:num w:numId="2" w16cid:durableId="413935277">
    <w:abstractNumId w:val="8"/>
  </w:num>
  <w:num w:numId="3" w16cid:durableId="1828739923">
    <w:abstractNumId w:val="0"/>
  </w:num>
  <w:num w:numId="4" w16cid:durableId="1969317183">
    <w:abstractNumId w:val="12"/>
  </w:num>
  <w:num w:numId="5" w16cid:durableId="292029372">
    <w:abstractNumId w:val="4"/>
  </w:num>
  <w:num w:numId="6" w16cid:durableId="450364902">
    <w:abstractNumId w:val="2"/>
  </w:num>
  <w:num w:numId="7" w16cid:durableId="1540317877">
    <w:abstractNumId w:val="10"/>
  </w:num>
  <w:num w:numId="8" w16cid:durableId="1300379454">
    <w:abstractNumId w:val="1"/>
  </w:num>
  <w:num w:numId="9" w16cid:durableId="728530105">
    <w:abstractNumId w:val="6"/>
  </w:num>
  <w:num w:numId="10" w16cid:durableId="256133080">
    <w:abstractNumId w:val="5"/>
  </w:num>
  <w:num w:numId="11" w16cid:durableId="1180970772">
    <w:abstractNumId w:val="0"/>
  </w:num>
  <w:num w:numId="12" w16cid:durableId="168448378">
    <w:abstractNumId w:val="0"/>
  </w:num>
  <w:num w:numId="13" w16cid:durableId="1285505867">
    <w:abstractNumId w:val="0"/>
  </w:num>
  <w:num w:numId="14" w16cid:durableId="1315601817">
    <w:abstractNumId w:val="0"/>
  </w:num>
  <w:num w:numId="15" w16cid:durableId="1596745431">
    <w:abstractNumId w:val="0"/>
  </w:num>
  <w:num w:numId="16" w16cid:durableId="289093395">
    <w:abstractNumId w:val="9"/>
  </w:num>
  <w:num w:numId="17" w16cid:durableId="1679699167">
    <w:abstractNumId w:val="0"/>
  </w:num>
  <w:num w:numId="18" w16cid:durableId="1445610592">
    <w:abstractNumId w:val="0"/>
  </w:num>
  <w:num w:numId="19" w16cid:durableId="241306202">
    <w:abstractNumId w:val="0"/>
  </w:num>
  <w:num w:numId="20" w16cid:durableId="244413745">
    <w:abstractNumId w:val="11"/>
  </w:num>
  <w:num w:numId="21" w16cid:durableId="1477576158">
    <w:abstractNumId w:val="13"/>
  </w:num>
  <w:num w:numId="22" w16cid:durableId="83846814">
    <w:abstractNumId w:val="0"/>
  </w:num>
  <w:num w:numId="23" w16cid:durableId="1480077811">
    <w:abstractNumId w:val="0"/>
  </w:num>
  <w:num w:numId="24" w16cid:durableId="775443064">
    <w:abstractNumId w:val="0"/>
  </w:num>
  <w:num w:numId="25" w16cid:durableId="51179634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2E"/>
    <w:rsid w:val="00002C8E"/>
    <w:rsid w:val="00003591"/>
    <w:rsid w:val="00003889"/>
    <w:rsid w:val="000043D4"/>
    <w:rsid w:val="000047AA"/>
    <w:rsid w:val="000047CA"/>
    <w:rsid w:val="0000636E"/>
    <w:rsid w:val="00012007"/>
    <w:rsid w:val="00012A18"/>
    <w:rsid w:val="00012ABC"/>
    <w:rsid w:val="0001562E"/>
    <w:rsid w:val="00016F93"/>
    <w:rsid w:val="00017C4F"/>
    <w:rsid w:val="00021209"/>
    <w:rsid w:val="0002221F"/>
    <w:rsid w:val="000222FA"/>
    <w:rsid w:val="00024704"/>
    <w:rsid w:val="00024BF2"/>
    <w:rsid w:val="00026CD4"/>
    <w:rsid w:val="0002701B"/>
    <w:rsid w:val="00030F4D"/>
    <w:rsid w:val="00035516"/>
    <w:rsid w:val="00037A73"/>
    <w:rsid w:val="00041749"/>
    <w:rsid w:val="0004233D"/>
    <w:rsid w:val="00042BD1"/>
    <w:rsid w:val="00042C5A"/>
    <w:rsid w:val="00047609"/>
    <w:rsid w:val="000507BB"/>
    <w:rsid w:val="00051C33"/>
    <w:rsid w:val="000535C2"/>
    <w:rsid w:val="00061059"/>
    <w:rsid w:val="00065B72"/>
    <w:rsid w:val="000672A8"/>
    <w:rsid w:val="0007095C"/>
    <w:rsid w:val="00074206"/>
    <w:rsid w:val="0008324A"/>
    <w:rsid w:val="000835E3"/>
    <w:rsid w:val="00085757"/>
    <w:rsid w:val="000929E2"/>
    <w:rsid w:val="00094568"/>
    <w:rsid w:val="00095866"/>
    <w:rsid w:val="000978C3"/>
    <w:rsid w:val="000A2FA9"/>
    <w:rsid w:val="000A4CC6"/>
    <w:rsid w:val="000A57DA"/>
    <w:rsid w:val="000A67F7"/>
    <w:rsid w:val="000A773D"/>
    <w:rsid w:val="000A7CAB"/>
    <w:rsid w:val="000B1823"/>
    <w:rsid w:val="000B182A"/>
    <w:rsid w:val="000B3474"/>
    <w:rsid w:val="000B3685"/>
    <w:rsid w:val="000B3E63"/>
    <w:rsid w:val="000B7099"/>
    <w:rsid w:val="000C42F2"/>
    <w:rsid w:val="000C62A0"/>
    <w:rsid w:val="000D142F"/>
    <w:rsid w:val="000D4F08"/>
    <w:rsid w:val="000D62AA"/>
    <w:rsid w:val="000D67CE"/>
    <w:rsid w:val="000D7A5C"/>
    <w:rsid w:val="000E152D"/>
    <w:rsid w:val="000E1857"/>
    <w:rsid w:val="000E5664"/>
    <w:rsid w:val="000F0A25"/>
    <w:rsid w:val="000F0CF2"/>
    <w:rsid w:val="000F65C1"/>
    <w:rsid w:val="001004D5"/>
    <w:rsid w:val="0010121B"/>
    <w:rsid w:val="0010250C"/>
    <w:rsid w:val="001049FE"/>
    <w:rsid w:val="0010694D"/>
    <w:rsid w:val="00107362"/>
    <w:rsid w:val="0010772E"/>
    <w:rsid w:val="00110336"/>
    <w:rsid w:val="001145B6"/>
    <w:rsid w:val="00115969"/>
    <w:rsid w:val="001168CC"/>
    <w:rsid w:val="00120914"/>
    <w:rsid w:val="00122DB7"/>
    <w:rsid w:val="00124468"/>
    <w:rsid w:val="00126675"/>
    <w:rsid w:val="00126769"/>
    <w:rsid w:val="00126AF2"/>
    <w:rsid w:val="001279E7"/>
    <w:rsid w:val="0013000C"/>
    <w:rsid w:val="00130ED0"/>
    <w:rsid w:val="0013151A"/>
    <w:rsid w:val="001334FC"/>
    <w:rsid w:val="00136991"/>
    <w:rsid w:val="0013727D"/>
    <w:rsid w:val="001401A0"/>
    <w:rsid w:val="0014193F"/>
    <w:rsid w:val="0014475F"/>
    <w:rsid w:val="001474FD"/>
    <w:rsid w:val="00147927"/>
    <w:rsid w:val="001512D2"/>
    <w:rsid w:val="00153218"/>
    <w:rsid w:val="00155561"/>
    <w:rsid w:val="00156FD7"/>
    <w:rsid w:val="00163607"/>
    <w:rsid w:val="001640C4"/>
    <w:rsid w:val="001670A4"/>
    <w:rsid w:val="00172EE9"/>
    <w:rsid w:val="00174F4E"/>
    <w:rsid w:val="00175900"/>
    <w:rsid w:val="0018329F"/>
    <w:rsid w:val="001865C8"/>
    <w:rsid w:val="0018782B"/>
    <w:rsid w:val="00196CCC"/>
    <w:rsid w:val="001A06EA"/>
    <w:rsid w:val="001A121B"/>
    <w:rsid w:val="001A2368"/>
    <w:rsid w:val="001A3C10"/>
    <w:rsid w:val="001A3C7A"/>
    <w:rsid w:val="001A7E68"/>
    <w:rsid w:val="001B1F2A"/>
    <w:rsid w:val="001B2A68"/>
    <w:rsid w:val="001B2CBE"/>
    <w:rsid w:val="001B3BF4"/>
    <w:rsid w:val="001B3E40"/>
    <w:rsid w:val="001C1114"/>
    <w:rsid w:val="001C1E79"/>
    <w:rsid w:val="001C273B"/>
    <w:rsid w:val="001C4C8B"/>
    <w:rsid w:val="001C6A2E"/>
    <w:rsid w:val="001D04EF"/>
    <w:rsid w:val="001D1509"/>
    <w:rsid w:val="001D1CF6"/>
    <w:rsid w:val="001D4AC5"/>
    <w:rsid w:val="001D644D"/>
    <w:rsid w:val="001E101F"/>
    <w:rsid w:val="001E1223"/>
    <w:rsid w:val="001E21D4"/>
    <w:rsid w:val="001E2343"/>
    <w:rsid w:val="001E6331"/>
    <w:rsid w:val="001E6CDE"/>
    <w:rsid w:val="001E7751"/>
    <w:rsid w:val="001E7903"/>
    <w:rsid w:val="001E7C86"/>
    <w:rsid w:val="001F01FE"/>
    <w:rsid w:val="001F2334"/>
    <w:rsid w:val="001F48DD"/>
    <w:rsid w:val="001F4DA9"/>
    <w:rsid w:val="001F6F3A"/>
    <w:rsid w:val="001F75E9"/>
    <w:rsid w:val="00203DBF"/>
    <w:rsid w:val="002056B6"/>
    <w:rsid w:val="002111E2"/>
    <w:rsid w:val="00211FA8"/>
    <w:rsid w:val="002122B5"/>
    <w:rsid w:val="00212FAC"/>
    <w:rsid w:val="00213DED"/>
    <w:rsid w:val="002140F0"/>
    <w:rsid w:val="00214577"/>
    <w:rsid w:val="002209F3"/>
    <w:rsid w:val="00220E94"/>
    <w:rsid w:val="002228A8"/>
    <w:rsid w:val="0023071E"/>
    <w:rsid w:val="00230AFB"/>
    <w:rsid w:val="0023162D"/>
    <w:rsid w:val="002324D8"/>
    <w:rsid w:val="00232CB8"/>
    <w:rsid w:val="00234B8F"/>
    <w:rsid w:val="002409BE"/>
    <w:rsid w:val="002412E0"/>
    <w:rsid w:val="0024279A"/>
    <w:rsid w:val="00242CFC"/>
    <w:rsid w:val="00244760"/>
    <w:rsid w:val="002448AC"/>
    <w:rsid w:val="00246B5F"/>
    <w:rsid w:val="00251A51"/>
    <w:rsid w:val="002550EA"/>
    <w:rsid w:val="00262FCF"/>
    <w:rsid w:val="002639F5"/>
    <w:rsid w:val="0027267D"/>
    <w:rsid w:val="00274CC3"/>
    <w:rsid w:val="0028181C"/>
    <w:rsid w:val="00283A43"/>
    <w:rsid w:val="002849BD"/>
    <w:rsid w:val="00284C32"/>
    <w:rsid w:val="0028569B"/>
    <w:rsid w:val="00285D00"/>
    <w:rsid w:val="00287E0D"/>
    <w:rsid w:val="00287F44"/>
    <w:rsid w:val="00291865"/>
    <w:rsid w:val="00293BF5"/>
    <w:rsid w:val="00294210"/>
    <w:rsid w:val="0029483E"/>
    <w:rsid w:val="00295897"/>
    <w:rsid w:val="00296FEC"/>
    <w:rsid w:val="002978DD"/>
    <w:rsid w:val="002A1BEA"/>
    <w:rsid w:val="002A2EB3"/>
    <w:rsid w:val="002A44D8"/>
    <w:rsid w:val="002A4639"/>
    <w:rsid w:val="002A4B22"/>
    <w:rsid w:val="002B13DB"/>
    <w:rsid w:val="002B555D"/>
    <w:rsid w:val="002C001C"/>
    <w:rsid w:val="002C10BE"/>
    <w:rsid w:val="002C11BA"/>
    <w:rsid w:val="002C1F67"/>
    <w:rsid w:val="002C78D2"/>
    <w:rsid w:val="002D03C6"/>
    <w:rsid w:val="002D1F33"/>
    <w:rsid w:val="002D2C20"/>
    <w:rsid w:val="002D3DC4"/>
    <w:rsid w:val="002D4D14"/>
    <w:rsid w:val="002D5A84"/>
    <w:rsid w:val="002D6CEE"/>
    <w:rsid w:val="002D7452"/>
    <w:rsid w:val="002D78D4"/>
    <w:rsid w:val="002E1B57"/>
    <w:rsid w:val="002E1E53"/>
    <w:rsid w:val="002E3FC1"/>
    <w:rsid w:val="002E49A0"/>
    <w:rsid w:val="002E58D8"/>
    <w:rsid w:val="002F4705"/>
    <w:rsid w:val="003003A7"/>
    <w:rsid w:val="0030070A"/>
    <w:rsid w:val="00302F2D"/>
    <w:rsid w:val="00303A2A"/>
    <w:rsid w:val="00306F71"/>
    <w:rsid w:val="00311739"/>
    <w:rsid w:val="003122EE"/>
    <w:rsid w:val="003123AE"/>
    <w:rsid w:val="003215B9"/>
    <w:rsid w:val="00321C30"/>
    <w:rsid w:val="0032279B"/>
    <w:rsid w:val="003258BB"/>
    <w:rsid w:val="00326C66"/>
    <w:rsid w:val="003270AD"/>
    <w:rsid w:val="003274F0"/>
    <w:rsid w:val="00331E22"/>
    <w:rsid w:val="00331F43"/>
    <w:rsid w:val="00333201"/>
    <w:rsid w:val="00334492"/>
    <w:rsid w:val="00335C76"/>
    <w:rsid w:val="00336826"/>
    <w:rsid w:val="00337576"/>
    <w:rsid w:val="00340848"/>
    <w:rsid w:val="0034125B"/>
    <w:rsid w:val="00344391"/>
    <w:rsid w:val="003450D4"/>
    <w:rsid w:val="003455F7"/>
    <w:rsid w:val="0034755D"/>
    <w:rsid w:val="003536AC"/>
    <w:rsid w:val="0035414A"/>
    <w:rsid w:val="0035521A"/>
    <w:rsid w:val="00360555"/>
    <w:rsid w:val="003605F9"/>
    <w:rsid w:val="00361D9A"/>
    <w:rsid w:val="00362E5B"/>
    <w:rsid w:val="00363576"/>
    <w:rsid w:val="00366580"/>
    <w:rsid w:val="00367F24"/>
    <w:rsid w:val="00372F72"/>
    <w:rsid w:val="003746F8"/>
    <w:rsid w:val="0037516E"/>
    <w:rsid w:val="0038087F"/>
    <w:rsid w:val="0038121E"/>
    <w:rsid w:val="00381677"/>
    <w:rsid w:val="00381BCE"/>
    <w:rsid w:val="0038201A"/>
    <w:rsid w:val="00384387"/>
    <w:rsid w:val="003860C6"/>
    <w:rsid w:val="00386919"/>
    <w:rsid w:val="00387743"/>
    <w:rsid w:val="00387CBD"/>
    <w:rsid w:val="003900EA"/>
    <w:rsid w:val="003918E2"/>
    <w:rsid w:val="0039291F"/>
    <w:rsid w:val="00393192"/>
    <w:rsid w:val="003942DE"/>
    <w:rsid w:val="00394A09"/>
    <w:rsid w:val="003A05C3"/>
    <w:rsid w:val="003A05DA"/>
    <w:rsid w:val="003A16C1"/>
    <w:rsid w:val="003A520F"/>
    <w:rsid w:val="003A6BB4"/>
    <w:rsid w:val="003B0BE5"/>
    <w:rsid w:val="003B10D1"/>
    <w:rsid w:val="003B1D55"/>
    <w:rsid w:val="003B3973"/>
    <w:rsid w:val="003B735A"/>
    <w:rsid w:val="003B7835"/>
    <w:rsid w:val="003C363D"/>
    <w:rsid w:val="003C4FBF"/>
    <w:rsid w:val="003D007E"/>
    <w:rsid w:val="003D162B"/>
    <w:rsid w:val="003D2F45"/>
    <w:rsid w:val="003D5495"/>
    <w:rsid w:val="003D6E33"/>
    <w:rsid w:val="003E2054"/>
    <w:rsid w:val="003E578B"/>
    <w:rsid w:val="003E606E"/>
    <w:rsid w:val="003E714E"/>
    <w:rsid w:val="003E7D9F"/>
    <w:rsid w:val="003F199E"/>
    <w:rsid w:val="003F4B89"/>
    <w:rsid w:val="003F6F1E"/>
    <w:rsid w:val="003F722C"/>
    <w:rsid w:val="004001A2"/>
    <w:rsid w:val="00402302"/>
    <w:rsid w:val="004034C4"/>
    <w:rsid w:val="00403E9E"/>
    <w:rsid w:val="0040478D"/>
    <w:rsid w:val="0040530F"/>
    <w:rsid w:val="00406A1B"/>
    <w:rsid w:val="00407E58"/>
    <w:rsid w:val="00411327"/>
    <w:rsid w:val="0041172A"/>
    <w:rsid w:val="0041252D"/>
    <w:rsid w:val="004126DA"/>
    <w:rsid w:val="004246B6"/>
    <w:rsid w:val="004256F8"/>
    <w:rsid w:val="00426450"/>
    <w:rsid w:val="00431F11"/>
    <w:rsid w:val="00432214"/>
    <w:rsid w:val="004351FE"/>
    <w:rsid w:val="004367B9"/>
    <w:rsid w:val="00436D3A"/>
    <w:rsid w:val="00437473"/>
    <w:rsid w:val="00437EF7"/>
    <w:rsid w:val="0044030E"/>
    <w:rsid w:val="004409FF"/>
    <w:rsid w:val="00441656"/>
    <w:rsid w:val="00445B62"/>
    <w:rsid w:val="00447878"/>
    <w:rsid w:val="00450174"/>
    <w:rsid w:val="00450452"/>
    <w:rsid w:val="004515BA"/>
    <w:rsid w:val="0045393E"/>
    <w:rsid w:val="00454C50"/>
    <w:rsid w:val="004554DD"/>
    <w:rsid w:val="0046095D"/>
    <w:rsid w:val="004609D3"/>
    <w:rsid w:val="0046228B"/>
    <w:rsid w:val="004636E3"/>
    <w:rsid w:val="0046482E"/>
    <w:rsid w:val="00466A6E"/>
    <w:rsid w:val="00467FD1"/>
    <w:rsid w:val="004708E2"/>
    <w:rsid w:val="00471F32"/>
    <w:rsid w:val="00472712"/>
    <w:rsid w:val="00474D46"/>
    <w:rsid w:val="00476245"/>
    <w:rsid w:val="00477F7A"/>
    <w:rsid w:val="00481654"/>
    <w:rsid w:val="00481A61"/>
    <w:rsid w:val="00481D94"/>
    <w:rsid w:val="00481F2B"/>
    <w:rsid w:val="00482069"/>
    <w:rsid w:val="004831B7"/>
    <w:rsid w:val="00483966"/>
    <w:rsid w:val="00486030"/>
    <w:rsid w:val="004901F5"/>
    <w:rsid w:val="00490361"/>
    <w:rsid w:val="00493342"/>
    <w:rsid w:val="0049428E"/>
    <w:rsid w:val="004A282F"/>
    <w:rsid w:val="004A45FE"/>
    <w:rsid w:val="004A770C"/>
    <w:rsid w:val="004B0033"/>
    <w:rsid w:val="004B00B3"/>
    <w:rsid w:val="004B00F6"/>
    <w:rsid w:val="004B10D4"/>
    <w:rsid w:val="004B1F2E"/>
    <w:rsid w:val="004B232F"/>
    <w:rsid w:val="004B265D"/>
    <w:rsid w:val="004B2C03"/>
    <w:rsid w:val="004B7E03"/>
    <w:rsid w:val="004C02F3"/>
    <w:rsid w:val="004C1FD3"/>
    <w:rsid w:val="004D075A"/>
    <w:rsid w:val="004D0911"/>
    <w:rsid w:val="004D37B1"/>
    <w:rsid w:val="004D3DEB"/>
    <w:rsid w:val="004D44C8"/>
    <w:rsid w:val="004D497C"/>
    <w:rsid w:val="004D71A1"/>
    <w:rsid w:val="004F0083"/>
    <w:rsid w:val="004F0D91"/>
    <w:rsid w:val="004F7219"/>
    <w:rsid w:val="005035F1"/>
    <w:rsid w:val="00506170"/>
    <w:rsid w:val="005076C3"/>
    <w:rsid w:val="005109BE"/>
    <w:rsid w:val="00510DBC"/>
    <w:rsid w:val="00511B6C"/>
    <w:rsid w:val="0051320B"/>
    <w:rsid w:val="0051462E"/>
    <w:rsid w:val="0051466C"/>
    <w:rsid w:val="0051499A"/>
    <w:rsid w:val="00521A11"/>
    <w:rsid w:val="00522180"/>
    <w:rsid w:val="0053065C"/>
    <w:rsid w:val="00532C1C"/>
    <w:rsid w:val="00534A1F"/>
    <w:rsid w:val="00535707"/>
    <w:rsid w:val="00541525"/>
    <w:rsid w:val="005421D7"/>
    <w:rsid w:val="00543621"/>
    <w:rsid w:val="00544B8B"/>
    <w:rsid w:val="005455B6"/>
    <w:rsid w:val="00545FE5"/>
    <w:rsid w:val="0055015C"/>
    <w:rsid w:val="00550E8B"/>
    <w:rsid w:val="00553067"/>
    <w:rsid w:val="00554716"/>
    <w:rsid w:val="0055787E"/>
    <w:rsid w:val="00560FFF"/>
    <w:rsid w:val="0056372E"/>
    <w:rsid w:val="00564A85"/>
    <w:rsid w:val="00566BC8"/>
    <w:rsid w:val="005704DF"/>
    <w:rsid w:val="00570596"/>
    <w:rsid w:val="00571149"/>
    <w:rsid w:val="00571A2D"/>
    <w:rsid w:val="0057200A"/>
    <w:rsid w:val="00573C56"/>
    <w:rsid w:val="00580EB5"/>
    <w:rsid w:val="005829E8"/>
    <w:rsid w:val="0058368E"/>
    <w:rsid w:val="005837FF"/>
    <w:rsid w:val="00583B83"/>
    <w:rsid w:val="00583E8A"/>
    <w:rsid w:val="005842D4"/>
    <w:rsid w:val="005909BC"/>
    <w:rsid w:val="00590CBA"/>
    <w:rsid w:val="005946B1"/>
    <w:rsid w:val="005970F1"/>
    <w:rsid w:val="0059769B"/>
    <w:rsid w:val="005A06FF"/>
    <w:rsid w:val="005A1D74"/>
    <w:rsid w:val="005A3806"/>
    <w:rsid w:val="005A537F"/>
    <w:rsid w:val="005A5B94"/>
    <w:rsid w:val="005A67D3"/>
    <w:rsid w:val="005A6D09"/>
    <w:rsid w:val="005B163D"/>
    <w:rsid w:val="005B3001"/>
    <w:rsid w:val="005B405E"/>
    <w:rsid w:val="005B5404"/>
    <w:rsid w:val="005C30B6"/>
    <w:rsid w:val="005C34A9"/>
    <w:rsid w:val="005C3798"/>
    <w:rsid w:val="005C4CCD"/>
    <w:rsid w:val="005C6274"/>
    <w:rsid w:val="005D3CBE"/>
    <w:rsid w:val="005D72EE"/>
    <w:rsid w:val="005D7BFE"/>
    <w:rsid w:val="005E0571"/>
    <w:rsid w:val="005E1875"/>
    <w:rsid w:val="005E3D69"/>
    <w:rsid w:val="005F3235"/>
    <w:rsid w:val="005F445B"/>
    <w:rsid w:val="005F446D"/>
    <w:rsid w:val="005F69B4"/>
    <w:rsid w:val="00600732"/>
    <w:rsid w:val="00600918"/>
    <w:rsid w:val="00605738"/>
    <w:rsid w:val="006062BD"/>
    <w:rsid w:val="00610675"/>
    <w:rsid w:val="00610D40"/>
    <w:rsid w:val="00611B93"/>
    <w:rsid w:val="006204A5"/>
    <w:rsid w:val="00621873"/>
    <w:rsid w:val="006257A7"/>
    <w:rsid w:val="00626F91"/>
    <w:rsid w:val="0063085A"/>
    <w:rsid w:val="0063148E"/>
    <w:rsid w:val="0063283A"/>
    <w:rsid w:val="00634985"/>
    <w:rsid w:val="0063551E"/>
    <w:rsid w:val="0064042C"/>
    <w:rsid w:val="00641334"/>
    <w:rsid w:val="006428EB"/>
    <w:rsid w:val="006436A7"/>
    <w:rsid w:val="00644FC9"/>
    <w:rsid w:val="00645EE5"/>
    <w:rsid w:val="006532D5"/>
    <w:rsid w:val="0065410F"/>
    <w:rsid w:val="00656BB1"/>
    <w:rsid w:val="006605F4"/>
    <w:rsid w:val="00661083"/>
    <w:rsid w:val="006615DB"/>
    <w:rsid w:val="00664505"/>
    <w:rsid w:val="0066478C"/>
    <w:rsid w:val="006664AA"/>
    <w:rsid w:val="0066711A"/>
    <w:rsid w:val="006743F4"/>
    <w:rsid w:val="00675073"/>
    <w:rsid w:val="0067591E"/>
    <w:rsid w:val="00675D94"/>
    <w:rsid w:val="00676034"/>
    <w:rsid w:val="00681096"/>
    <w:rsid w:val="006829E2"/>
    <w:rsid w:val="00683AFB"/>
    <w:rsid w:val="00685502"/>
    <w:rsid w:val="00692C96"/>
    <w:rsid w:val="00696E89"/>
    <w:rsid w:val="006A0961"/>
    <w:rsid w:val="006A0A32"/>
    <w:rsid w:val="006A1689"/>
    <w:rsid w:val="006A2E89"/>
    <w:rsid w:val="006A7717"/>
    <w:rsid w:val="006B22B6"/>
    <w:rsid w:val="006B2CA1"/>
    <w:rsid w:val="006B3949"/>
    <w:rsid w:val="006B4550"/>
    <w:rsid w:val="006B47A3"/>
    <w:rsid w:val="006B69D6"/>
    <w:rsid w:val="006B7420"/>
    <w:rsid w:val="006B753F"/>
    <w:rsid w:val="006C0320"/>
    <w:rsid w:val="006C6A8B"/>
    <w:rsid w:val="006C7C09"/>
    <w:rsid w:val="006D3C5C"/>
    <w:rsid w:val="006D6C61"/>
    <w:rsid w:val="006E5302"/>
    <w:rsid w:val="006E5C47"/>
    <w:rsid w:val="006E5E21"/>
    <w:rsid w:val="006F17E1"/>
    <w:rsid w:val="006F22BF"/>
    <w:rsid w:val="006F25E0"/>
    <w:rsid w:val="00702D47"/>
    <w:rsid w:val="0070385E"/>
    <w:rsid w:val="00706EDA"/>
    <w:rsid w:val="00707475"/>
    <w:rsid w:val="007079AF"/>
    <w:rsid w:val="007149C2"/>
    <w:rsid w:val="00714DED"/>
    <w:rsid w:val="00720351"/>
    <w:rsid w:val="007226B8"/>
    <w:rsid w:val="00726CF8"/>
    <w:rsid w:val="007315DE"/>
    <w:rsid w:val="0073209E"/>
    <w:rsid w:val="0073244F"/>
    <w:rsid w:val="007341C0"/>
    <w:rsid w:val="00734FBC"/>
    <w:rsid w:val="007351D7"/>
    <w:rsid w:val="00735CD3"/>
    <w:rsid w:val="00736203"/>
    <w:rsid w:val="007369F0"/>
    <w:rsid w:val="00740457"/>
    <w:rsid w:val="00743707"/>
    <w:rsid w:val="0074459D"/>
    <w:rsid w:val="007457AA"/>
    <w:rsid w:val="00747721"/>
    <w:rsid w:val="007508ED"/>
    <w:rsid w:val="0075336D"/>
    <w:rsid w:val="00754854"/>
    <w:rsid w:val="00755C9E"/>
    <w:rsid w:val="00756319"/>
    <w:rsid w:val="00756A7F"/>
    <w:rsid w:val="0075750E"/>
    <w:rsid w:val="007713D7"/>
    <w:rsid w:val="007719C2"/>
    <w:rsid w:val="00771E1A"/>
    <w:rsid w:val="00771EC4"/>
    <w:rsid w:val="007721FF"/>
    <w:rsid w:val="00773377"/>
    <w:rsid w:val="00773416"/>
    <w:rsid w:val="00777D7F"/>
    <w:rsid w:val="0078010D"/>
    <w:rsid w:val="00780733"/>
    <w:rsid w:val="00781768"/>
    <w:rsid w:val="00781ECA"/>
    <w:rsid w:val="007826AF"/>
    <w:rsid w:val="007836CF"/>
    <w:rsid w:val="00786894"/>
    <w:rsid w:val="00792B30"/>
    <w:rsid w:val="00794AB3"/>
    <w:rsid w:val="00796DF4"/>
    <w:rsid w:val="0079747F"/>
    <w:rsid w:val="00797AEF"/>
    <w:rsid w:val="007A1267"/>
    <w:rsid w:val="007A195B"/>
    <w:rsid w:val="007A4F00"/>
    <w:rsid w:val="007A577D"/>
    <w:rsid w:val="007A6FD1"/>
    <w:rsid w:val="007A77F0"/>
    <w:rsid w:val="007A7913"/>
    <w:rsid w:val="007A7EE2"/>
    <w:rsid w:val="007B16A5"/>
    <w:rsid w:val="007B4ACB"/>
    <w:rsid w:val="007B6725"/>
    <w:rsid w:val="007B69D7"/>
    <w:rsid w:val="007B7558"/>
    <w:rsid w:val="007B7819"/>
    <w:rsid w:val="007C1C18"/>
    <w:rsid w:val="007C2183"/>
    <w:rsid w:val="007C27E1"/>
    <w:rsid w:val="007C2CF6"/>
    <w:rsid w:val="007C4E76"/>
    <w:rsid w:val="007C6AE6"/>
    <w:rsid w:val="007C7562"/>
    <w:rsid w:val="007D0B0E"/>
    <w:rsid w:val="007D0E4A"/>
    <w:rsid w:val="007D1CFE"/>
    <w:rsid w:val="007D39A9"/>
    <w:rsid w:val="007D4732"/>
    <w:rsid w:val="007D4C0E"/>
    <w:rsid w:val="007D4ED9"/>
    <w:rsid w:val="007D58F4"/>
    <w:rsid w:val="007D6DBE"/>
    <w:rsid w:val="007E26AD"/>
    <w:rsid w:val="007E2CE1"/>
    <w:rsid w:val="007E468E"/>
    <w:rsid w:val="007F392F"/>
    <w:rsid w:val="007F5DEE"/>
    <w:rsid w:val="0080115E"/>
    <w:rsid w:val="00801AFD"/>
    <w:rsid w:val="00802D94"/>
    <w:rsid w:val="00803A7B"/>
    <w:rsid w:val="00805BA5"/>
    <w:rsid w:val="00812D73"/>
    <w:rsid w:val="00813C8D"/>
    <w:rsid w:val="00816294"/>
    <w:rsid w:val="008164EC"/>
    <w:rsid w:val="008225F5"/>
    <w:rsid w:val="00822DC8"/>
    <w:rsid w:val="00827704"/>
    <w:rsid w:val="00827E9E"/>
    <w:rsid w:val="00830F45"/>
    <w:rsid w:val="00832D93"/>
    <w:rsid w:val="00834CC3"/>
    <w:rsid w:val="00835AF3"/>
    <w:rsid w:val="008374F3"/>
    <w:rsid w:val="0084096E"/>
    <w:rsid w:val="00841414"/>
    <w:rsid w:val="00841B53"/>
    <w:rsid w:val="008538A3"/>
    <w:rsid w:val="00853CD0"/>
    <w:rsid w:val="00855C40"/>
    <w:rsid w:val="0085741B"/>
    <w:rsid w:val="00860534"/>
    <w:rsid w:val="00861F93"/>
    <w:rsid w:val="0086299F"/>
    <w:rsid w:val="00866654"/>
    <w:rsid w:val="00866728"/>
    <w:rsid w:val="0087034B"/>
    <w:rsid w:val="00871F78"/>
    <w:rsid w:val="00873B0D"/>
    <w:rsid w:val="00873B16"/>
    <w:rsid w:val="00873B24"/>
    <w:rsid w:val="008741F0"/>
    <w:rsid w:val="00890DFE"/>
    <w:rsid w:val="00893D87"/>
    <w:rsid w:val="0089468C"/>
    <w:rsid w:val="00896633"/>
    <w:rsid w:val="008A0717"/>
    <w:rsid w:val="008A3D88"/>
    <w:rsid w:val="008B28F3"/>
    <w:rsid w:val="008B2F84"/>
    <w:rsid w:val="008B5734"/>
    <w:rsid w:val="008B60FC"/>
    <w:rsid w:val="008C420A"/>
    <w:rsid w:val="008C5E1C"/>
    <w:rsid w:val="008C706E"/>
    <w:rsid w:val="008D1116"/>
    <w:rsid w:val="008D3BFB"/>
    <w:rsid w:val="008D47FF"/>
    <w:rsid w:val="008D4FB5"/>
    <w:rsid w:val="008D52C3"/>
    <w:rsid w:val="008D6C61"/>
    <w:rsid w:val="008D7846"/>
    <w:rsid w:val="008E1479"/>
    <w:rsid w:val="008E36A9"/>
    <w:rsid w:val="008E438B"/>
    <w:rsid w:val="008E5157"/>
    <w:rsid w:val="008E53FF"/>
    <w:rsid w:val="008E5D5F"/>
    <w:rsid w:val="008E60EA"/>
    <w:rsid w:val="008E6B15"/>
    <w:rsid w:val="008F0F2E"/>
    <w:rsid w:val="008F13B4"/>
    <w:rsid w:val="008F308D"/>
    <w:rsid w:val="008F3902"/>
    <w:rsid w:val="008F3E04"/>
    <w:rsid w:val="008F4EC5"/>
    <w:rsid w:val="008F60A3"/>
    <w:rsid w:val="00900788"/>
    <w:rsid w:val="00901FEC"/>
    <w:rsid w:val="00902616"/>
    <w:rsid w:val="009040BD"/>
    <w:rsid w:val="00904A5E"/>
    <w:rsid w:val="009060A5"/>
    <w:rsid w:val="0091073B"/>
    <w:rsid w:val="00911C23"/>
    <w:rsid w:val="00913FBA"/>
    <w:rsid w:val="00916698"/>
    <w:rsid w:val="009169A1"/>
    <w:rsid w:val="00916B1D"/>
    <w:rsid w:val="00923EAB"/>
    <w:rsid w:val="00925E93"/>
    <w:rsid w:val="00926E7C"/>
    <w:rsid w:val="00930CFF"/>
    <w:rsid w:val="0093399B"/>
    <w:rsid w:val="00934CE7"/>
    <w:rsid w:val="00935E0C"/>
    <w:rsid w:val="0093622B"/>
    <w:rsid w:val="00936DC5"/>
    <w:rsid w:val="009427BA"/>
    <w:rsid w:val="00943A91"/>
    <w:rsid w:val="009463A5"/>
    <w:rsid w:val="009479B7"/>
    <w:rsid w:val="00947B54"/>
    <w:rsid w:val="0095008E"/>
    <w:rsid w:val="00963C3A"/>
    <w:rsid w:val="00964A76"/>
    <w:rsid w:val="009656A2"/>
    <w:rsid w:val="00965A3D"/>
    <w:rsid w:val="009674D3"/>
    <w:rsid w:val="009718D9"/>
    <w:rsid w:val="009829AB"/>
    <w:rsid w:val="009835C3"/>
    <w:rsid w:val="00983F41"/>
    <w:rsid w:val="00984800"/>
    <w:rsid w:val="00986F43"/>
    <w:rsid w:val="0099020D"/>
    <w:rsid w:val="0099625B"/>
    <w:rsid w:val="00997952"/>
    <w:rsid w:val="009A5486"/>
    <w:rsid w:val="009A5E4A"/>
    <w:rsid w:val="009A65FB"/>
    <w:rsid w:val="009A7FDC"/>
    <w:rsid w:val="009B07DA"/>
    <w:rsid w:val="009B376B"/>
    <w:rsid w:val="009B3978"/>
    <w:rsid w:val="009B5000"/>
    <w:rsid w:val="009B5E7F"/>
    <w:rsid w:val="009B7552"/>
    <w:rsid w:val="009C098D"/>
    <w:rsid w:val="009C1D45"/>
    <w:rsid w:val="009C3AAE"/>
    <w:rsid w:val="009C3E1C"/>
    <w:rsid w:val="009C417F"/>
    <w:rsid w:val="009C65BF"/>
    <w:rsid w:val="009C66E4"/>
    <w:rsid w:val="009C71C6"/>
    <w:rsid w:val="009D3E91"/>
    <w:rsid w:val="009D5651"/>
    <w:rsid w:val="009D6AF5"/>
    <w:rsid w:val="009E16D9"/>
    <w:rsid w:val="009E1D2F"/>
    <w:rsid w:val="009E315C"/>
    <w:rsid w:val="009E4606"/>
    <w:rsid w:val="009E4A0E"/>
    <w:rsid w:val="009E4C17"/>
    <w:rsid w:val="009E55BD"/>
    <w:rsid w:val="009E564E"/>
    <w:rsid w:val="009E5CE5"/>
    <w:rsid w:val="009E7EFE"/>
    <w:rsid w:val="009F0FB3"/>
    <w:rsid w:val="009F2703"/>
    <w:rsid w:val="009F2834"/>
    <w:rsid w:val="009F6423"/>
    <w:rsid w:val="00A0042E"/>
    <w:rsid w:val="00A00D7B"/>
    <w:rsid w:val="00A11130"/>
    <w:rsid w:val="00A119B2"/>
    <w:rsid w:val="00A11E22"/>
    <w:rsid w:val="00A13164"/>
    <w:rsid w:val="00A22DD3"/>
    <w:rsid w:val="00A256CE"/>
    <w:rsid w:val="00A2750A"/>
    <w:rsid w:val="00A34902"/>
    <w:rsid w:val="00A353C1"/>
    <w:rsid w:val="00A35A15"/>
    <w:rsid w:val="00A35C2F"/>
    <w:rsid w:val="00A367AA"/>
    <w:rsid w:val="00A36F30"/>
    <w:rsid w:val="00A37C3F"/>
    <w:rsid w:val="00A37ED1"/>
    <w:rsid w:val="00A47E8E"/>
    <w:rsid w:val="00A509A5"/>
    <w:rsid w:val="00A50DE4"/>
    <w:rsid w:val="00A50FF1"/>
    <w:rsid w:val="00A51E71"/>
    <w:rsid w:val="00A5703E"/>
    <w:rsid w:val="00A5716A"/>
    <w:rsid w:val="00A60730"/>
    <w:rsid w:val="00A61628"/>
    <w:rsid w:val="00A62177"/>
    <w:rsid w:val="00A62644"/>
    <w:rsid w:val="00A63415"/>
    <w:rsid w:val="00A64438"/>
    <w:rsid w:val="00A65774"/>
    <w:rsid w:val="00A659EB"/>
    <w:rsid w:val="00A671ED"/>
    <w:rsid w:val="00A71E1E"/>
    <w:rsid w:val="00A7428E"/>
    <w:rsid w:val="00A74756"/>
    <w:rsid w:val="00A74DE2"/>
    <w:rsid w:val="00A75B8B"/>
    <w:rsid w:val="00A80F89"/>
    <w:rsid w:val="00A83F5E"/>
    <w:rsid w:val="00A85122"/>
    <w:rsid w:val="00A949A8"/>
    <w:rsid w:val="00A957F7"/>
    <w:rsid w:val="00AA3762"/>
    <w:rsid w:val="00AA49C0"/>
    <w:rsid w:val="00AB0C9B"/>
    <w:rsid w:val="00AB4375"/>
    <w:rsid w:val="00AC47A4"/>
    <w:rsid w:val="00AC49D6"/>
    <w:rsid w:val="00AD10EB"/>
    <w:rsid w:val="00AD29F7"/>
    <w:rsid w:val="00AD5ADC"/>
    <w:rsid w:val="00AE5401"/>
    <w:rsid w:val="00AF0991"/>
    <w:rsid w:val="00AF14EC"/>
    <w:rsid w:val="00AF2BBC"/>
    <w:rsid w:val="00AF4CD7"/>
    <w:rsid w:val="00AF4EF3"/>
    <w:rsid w:val="00B00289"/>
    <w:rsid w:val="00B02C44"/>
    <w:rsid w:val="00B037C7"/>
    <w:rsid w:val="00B0384A"/>
    <w:rsid w:val="00B03B87"/>
    <w:rsid w:val="00B03D41"/>
    <w:rsid w:val="00B049AD"/>
    <w:rsid w:val="00B04DC0"/>
    <w:rsid w:val="00B05942"/>
    <w:rsid w:val="00B07ACD"/>
    <w:rsid w:val="00B169FC"/>
    <w:rsid w:val="00B173B1"/>
    <w:rsid w:val="00B207A0"/>
    <w:rsid w:val="00B214B8"/>
    <w:rsid w:val="00B21D4A"/>
    <w:rsid w:val="00B22D54"/>
    <w:rsid w:val="00B24373"/>
    <w:rsid w:val="00B2539D"/>
    <w:rsid w:val="00B25A2B"/>
    <w:rsid w:val="00B26432"/>
    <w:rsid w:val="00B30C16"/>
    <w:rsid w:val="00B315D0"/>
    <w:rsid w:val="00B31948"/>
    <w:rsid w:val="00B32D96"/>
    <w:rsid w:val="00B409DD"/>
    <w:rsid w:val="00B41A1D"/>
    <w:rsid w:val="00B434A2"/>
    <w:rsid w:val="00B4452A"/>
    <w:rsid w:val="00B45026"/>
    <w:rsid w:val="00B462A5"/>
    <w:rsid w:val="00B513E1"/>
    <w:rsid w:val="00B54336"/>
    <w:rsid w:val="00B54764"/>
    <w:rsid w:val="00B55D53"/>
    <w:rsid w:val="00B55EBE"/>
    <w:rsid w:val="00B57EAC"/>
    <w:rsid w:val="00B61655"/>
    <w:rsid w:val="00B67B56"/>
    <w:rsid w:val="00B757A3"/>
    <w:rsid w:val="00B7771E"/>
    <w:rsid w:val="00B8096D"/>
    <w:rsid w:val="00B80BC0"/>
    <w:rsid w:val="00B82FC9"/>
    <w:rsid w:val="00B8397D"/>
    <w:rsid w:val="00B83D4F"/>
    <w:rsid w:val="00B915DE"/>
    <w:rsid w:val="00B94EB7"/>
    <w:rsid w:val="00B9545C"/>
    <w:rsid w:val="00BA0CDB"/>
    <w:rsid w:val="00BA32F1"/>
    <w:rsid w:val="00BA3A1D"/>
    <w:rsid w:val="00BA67D7"/>
    <w:rsid w:val="00BA6ECD"/>
    <w:rsid w:val="00BA70BD"/>
    <w:rsid w:val="00BB188D"/>
    <w:rsid w:val="00BC0F88"/>
    <w:rsid w:val="00BC4685"/>
    <w:rsid w:val="00BD014C"/>
    <w:rsid w:val="00BD04C7"/>
    <w:rsid w:val="00BD3409"/>
    <w:rsid w:val="00BD3998"/>
    <w:rsid w:val="00BE0CD9"/>
    <w:rsid w:val="00BE40F8"/>
    <w:rsid w:val="00BE7353"/>
    <w:rsid w:val="00BE75E9"/>
    <w:rsid w:val="00BF2345"/>
    <w:rsid w:val="00C000AF"/>
    <w:rsid w:val="00C01A99"/>
    <w:rsid w:val="00C02DC8"/>
    <w:rsid w:val="00C06531"/>
    <w:rsid w:val="00C106D4"/>
    <w:rsid w:val="00C10E34"/>
    <w:rsid w:val="00C12BBA"/>
    <w:rsid w:val="00C1378C"/>
    <w:rsid w:val="00C15DFF"/>
    <w:rsid w:val="00C17C3E"/>
    <w:rsid w:val="00C22FB3"/>
    <w:rsid w:val="00C245A8"/>
    <w:rsid w:val="00C24994"/>
    <w:rsid w:val="00C256E0"/>
    <w:rsid w:val="00C26AF5"/>
    <w:rsid w:val="00C30149"/>
    <w:rsid w:val="00C308D4"/>
    <w:rsid w:val="00C3303E"/>
    <w:rsid w:val="00C34D32"/>
    <w:rsid w:val="00C3752C"/>
    <w:rsid w:val="00C4032F"/>
    <w:rsid w:val="00C43A97"/>
    <w:rsid w:val="00C44C76"/>
    <w:rsid w:val="00C46B8C"/>
    <w:rsid w:val="00C5144A"/>
    <w:rsid w:val="00C52514"/>
    <w:rsid w:val="00C529DA"/>
    <w:rsid w:val="00C52F30"/>
    <w:rsid w:val="00C55848"/>
    <w:rsid w:val="00C605D4"/>
    <w:rsid w:val="00C60AEB"/>
    <w:rsid w:val="00C61BE3"/>
    <w:rsid w:val="00C67532"/>
    <w:rsid w:val="00C72190"/>
    <w:rsid w:val="00C7613E"/>
    <w:rsid w:val="00C77381"/>
    <w:rsid w:val="00C820F3"/>
    <w:rsid w:val="00C840FD"/>
    <w:rsid w:val="00C939D7"/>
    <w:rsid w:val="00C96EBC"/>
    <w:rsid w:val="00C96F69"/>
    <w:rsid w:val="00C977E0"/>
    <w:rsid w:val="00CA4C55"/>
    <w:rsid w:val="00CA7692"/>
    <w:rsid w:val="00CA7FB0"/>
    <w:rsid w:val="00CB477D"/>
    <w:rsid w:val="00CB63E8"/>
    <w:rsid w:val="00CC1B88"/>
    <w:rsid w:val="00CC75BC"/>
    <w:rsid w:val="00CD0C57"/>
    <w:rsid w:val="00CD510E"/>
    <w:rsid w:val="00CD5D93"/>
    <w:rsid w:val="00CE367D"/>
    <w:rsid w:val="00CE6538"/>
    <w:rsid w:val="00CE74DD"/>
    <w:rsid w:val="00CF01A0"/>
    <w:rsid w:val="00CF1B56"/>
    <w:rsid w:val="00CF40BD"/>
    <w:rsid w:val="00CF54EF"/>
    <w:rsid w:val="00CF6FCC"/>
    <w:rsid w:val="00CF70C4"/>
    <w:rsid w:val="00CF7FBE"/>
    <w:rsid w:val="00D103A3"/>
    <w:rsid w:val="00D10E91"/>
    <w:rsid w:val="00D119F0"/>
    <w:rsid w:val="00D12066"/>
    <w:rsid w:val="00D12993"/>
    <w:rsid w:val="00D1495C"/>
    <w:rsid w:val="00D209B4"/>
    <w:rsid w:val="00D20E8A"/>
    <w:rsid w:val="00D21CFC"/>
    <w:rsid w:val="00D23561"/>
    <w:rsid w:val="00D26184"/>
    <w:rsid w:val="00D31D6F"/>
    <w:rsid w:val="00D32330"/>
    <w:rsid w:val="00D33BF1"/>
    <w:rsid w:val="00D3405B"/>
    <w:rsid w:val="00D34635"/>
    <w:rsid w:val="00D43C51"/>
    <w:rsid w:val="00D43DF1"/>
    <w:rsid w:val="00D44656"/>
    <w:rsid w:val="00D45DCF"/>
    <w:rsid w:val="00D46CB0"/>
    <w:rsid w:val="00D5299E"/>
    <w:rsid w:val="00D52A53"/>
    <w:rsid w:val="00D5385B"/>
    <w:rsid w:val="00D57299"/>
    <w:rsid w:val="00D57BB4"/>
    <w:rsid w:val="00D70476"/>
    <w:rsid w:val="00D70979"/>
    <w:rsid w:val="00D71FE2"/>
    <w:rsid w:val="00D73534"/>
    <w:rsid w:val="00D75A3B"/>
    <w:rsid w:val="00D75EFD"/>
    <w:rsid w:val="00D82C2E"/>
    <w:rsid w:val="00D83085"/>
    <w:rsid w:val="00D83917"/>
    <w:rsid w:val="00D842D6"/>
    <w:rsid w:val="00D86076"/>
    <w:rsid w:val="00D8655B"/>
    <w:rsid w:val="00D8695A"/>
    <w:rsid w:val="00D8716C"/>
    <w:rsid w:val="00D903F6"/>
    <w:rsid w:val="00D9477D"/>
    <w:rsid w:val="00DA0180"/>
    <w:rsid w:val="00DA372C"/>
    <w:rsid w:val="00DA4184"/>
    <w:rsid w:val="00DA4BCE"/>
    <w:rsid w:val="00DA587B"/>
    <w:rsid w:val="00DA655C"/>
    <w:rsid w:val="00DB04B8"/>
    <w:rsid w:val="00DB2930"/>
    <w:rsid w:val="00DB3082"/>
    <w:rsid w:val="00DB610F"/>
    <w:rsid w:val="00DB6AA9"/>
    <w:rsid w:val="00DC4842"/>
    <w:rsid w:val="00DC48D9"/>
    <w:rsid w:val="00DC6E05"/>
    <w:rsid w:val="00DD1D18"/>
    <w:rsid w:val="00DD52D9"/>
    <w:rsid w:val="00DD5A19"/>
    <w:rsid w:val="00DD5D09"/>
    <w:rsid w:val="00DD7314"/>
    <w:rsid w:val="00DE24B5"/>
    <w:rsid w:val="00DF5FDA"/>
    <w:rsid w:val="00DF6AAE"/>
    <w:rsid w:val="00DF6B7A"/>
    <w:rsid w:val="00E01001"/>
    <w:rsid w:val="00E012A7"/>
    <w:rsid w:val="00E03840"/>
    <w:rsid w:val="00E06C10"/>
    <w:rsid w:val="00E10556"/>
    <w:rsid w:val="00E125C4"/>
    <w:rsid w:val="00E14247"/>
    <w:rsid w:val="00E14BD6"/>
    <w:rsid w:val="00E14F28"/>
    <w:rsid w:val="00E164B4"/>
    <w:rsid w:val="00E16C5C"/>
    <w:rsid w:val="00E16EA9"/>
    <w:rsid w:val="00E20553"/>
    <w:rsid w:val="00E2400D"/>
    <w:rsid w:val="00E2500A"/>
    <w:rsid w:val="00E25B8A"/>
    <w:rsid w:val="00E26CC9"/>
    <w:rsid w:val="00E26EC5"/>
    <w:rsid w:val="00E30353"/>
    <w:rsid w:val="00E31D6D"/>
    <w:rsid w:val="00E33A55"/>
    <w:rsid w:val="00E33F46"/>
    <w:rsid w:val="00E34C43"/>
    <w:rsid w:val="00E35145"/>
    <w:rsid w:val="00E3776B"/>
    <w:rsid w:val="00E40F16"/>
    <w:rsid w:val="00E430B5"/>
    <w:rsid w:val="00E433B5"/>
    <w:rsid w:val="00E442F7"/>
    <w:rsid w:val="00E4438D"/>
    <w:rsid w:val="00E44834"/>
    <w:rsid w:val="00E46559"/>
    <w:rsid w:val="00E5053D"/>
    <w:rsid w:val="00E514A0"/>
    <w:rsid w:val="00E544CF"/>
    <w:rsid w:val="00E56AC4"/>
    <w:rsid w:val="00E56E70"/>
    <w:rsid w:val="00E63653"/>
    <w:rsid w:val="00E636BA"/>
    <w:rsid w:val="00E63DAA"/>
    <w:rsid w:val="00E6448C"/>
    <w:rsid w:val="00E6461E"/>
    <w:rsid w:val="00E650BD"/>
    <w:rsid w:val="00E71337"/>
    <w:rsid w:val="00E71EAA"/>
    <w:rsid w:val="00E72B36"/>
    <w:rsid w:val="00E72D74"/>
    <w:rsid w:val="00E75695"/>
    <w:rsid w:val="00E75DFD"/>
    <w:rsid w:val="00E76376"/>
    <w:rsid w:val="00E76D9F"/>
    <w:rsid w:val="00E77A40"/>
    <w:rsid w:val="00E83024"/>
    <w:rsid w:val="00E9228E"/>
    <w:rsid w:val="00E93095"/>
    <w:rsid w:val="00E93475"/>
    <w:rsid w:val="00E96106"/>
    <w:rsid w:val="00E96433"/>
    <w:rsid w:val="00E96AC0"/>
    <w:rsid w:val="00E97016"/>
    <w:rsid w:val="00E97A04"/>
    <w:rsid w:val="00EA56E8"/>
    <w:rsid w:val="00EB0DC1"/>
    <w:rsid w:val="00EB22A0"/>
    <w:rsid w:val="00EB3907"/>
    <w:rsid w:val="00EB7F2C"/>
    <w:rsid w:val="00EC0522"/>
    <w:rsid w:val="00EC1B00"/>
    <w:rsid w:val="00EC27B3"/>
    <w:rsid w:val="00EC4A75"/>
    <w:rsid w:val="00ED0428"/>
    <w:rsid w:val="00ED141B"/>
    <w:rsid w:val="00ED2FCD"/>
    <w:rsid w:val="00ED3379"/>
    <w:rsid w:val="00ED4EE4"/>
    <w:rsid w:val="00ED56F9"/>
    <w:rsid w:val="00ED6BC8"/>
    <w:rsid w:val="00ED79D5"/>
    <w:rsid w:val="00EE2438"/>
    <w:rsid w:val="00EE27CD"/>
    <w:rsid w:val="00EE2CE8"/>
    <w:rsid w:val="00EE4A5F"/>
    <w:rsid w:val="00EE51E3"/>
    <w:rsid w:val="00EF1B97"/>
    <w:rsid w:val="00EF4E5F"/>
    <w:rsid w:val="00EF52B0"/>
    <w:rsid w:val="00EF7FAA"/>
    <w:rsid w:val="00F0125A"/>
    <w:rsid w:val="00F016EC"/>
    <w:rsid w:val="00F04327"/>
    <w:rsid w:val="00F05BF8"/>
    <w:rsid w:val="00F06937"/>
    <w:rsid w:val="00F116FD"/>
    <w:rsid w:val="00F12A50"/>
    <w:rsid w:val="00F12C50"/>
    <w:rsid w:val="00F147F7"/>
    <w:rsid w:val="00F17AFE"/>
    <w:rsid w:val="00F2126A"/>
    <w:rsid w:val="00F21632"/>
    <w:rsid w:val="00F22685"/>
    <w:rsid w:val="00F23D91"/>
    <w:rsid w:val="00F23DA9"/>
    <w:rsid w:val="00F23FE5"/>
    <w:rsid w:val="00F24791"/>
    <w:rsid w:val="00F27192"/>
    <w:rsid w:val="00F313EF"/>
    <w:rsid w:val="00F32D3B"/>
    <w:rsid w:val="00F36490"/>
    <w:rsid w:val="00F372A6"/>
    <w:rsid w:val="00F3798D"/>
    <w:rsid w:val="00F41AF7"/>
    <w:rsid w:val="00F44385"/>
    <w:rsid w:val="00F443F3"/>
    <w:rsid w:val="00F4763F"/>
    <w:rsid w:val="00F50E2A"/>
    <w:rsid w:val="00F61239"/>
    <w:rsid w:val="00F6162C"/>
    <w:rsid w:val="00F61709"/>
    <w:rsid w:val="00F62E9A"/>
    <w:rsid w:val="00F670CF"/>
    <w:rsid w:val="00F722E1"/>
    <w:rsid w:val="00F73633"/>
    <w:rsid w:val="00F7573D"/>
    <w:rsid w:val="00F75989"/>
    <w:rsid w:val="00F762FD"/>
    <w:rsid w:val="00F7692B"/>
    <w:rsid w:val="00F82A28"/>
    <w:rsid w:val="00F83B37"/>
    <w:rsid w:val="00F91120"/>
    <w:rsid w:val="00F9119A"/>
    <w:rsid w:val="00F918A3"/>
    <w:rsid w:val="00FA30D9"/>
    <w:rsid w:val="00FA63B0"/>
    <w:rsid w:val="00FA7D4C"/>
    <w:rsid w:val="00FB006C"/>
    <w:rsid w:val="00FB133A"/>
    <w:rsid w:val="00FB371B"/>
    <w:rsid w:val="00FB384A"/>
    <w:rsid w:val="00FB4B1A"/>
    <w:rsid w:val="00FC0150"/>
    <w:rsid w:val="00FC0C53"/>
    <w:rsid w:val="00FC1141"/>
    <w:rsid w:val="00FC3388"/>
    <w:rsid w:val="00FC3A73"/>
    <w:rsid w:val="00FD02A9"/>
    <w:rsid w:val="00FD1676"/>
    <w:rsid w:val="00FD41FA"/>
    <w:rsid w:val="00FD465F"/>
    <w:rsid w:val="00FD6675"/>
    <w:rsid w:val="00FD7604"/>
    <w:rsid w:val="00FE2693"/>
    <w:rsid w:val="00FE33B7"/>
    <w:rsid w:val="00FE3602"/>
    <w:rsid w:val="00FE39DE"/>
    <w:rsid w:val="00FE3ED4"/>
    <w:rsid w:val="00FE44C1"/>
    <w:rsid w:val="00FE4640"/>
    <w:rsid w:val="00FE71CB"/>
    <w:rsid w:val="00FF13EF"/>
    <w:rsid w:val="00FF1904"/>
    <w:rsid w:val="00FF1D92"/>
    <w:rsid w:val="00FF214C"/>
    <w:rsid w:val="00FF289E"/>
    <w:rsid w:val="09E1F76C"/>
    <w:rsid w:val="0BC6EB42"/>
    <w:rsid w:val="0E828F66"/>
    <w:rsid w:val="119F31D2"/>
    <w:rsid w:val="1BD205B7"/>
    <w:rsid w:val="22B0C17F"/>
    <w:rsid w:val="28CEA12E"/>
    <w:rsid w:val="320DE8ED"/>
    <w:rsid w:val="37F0DDA8"/>
    <w:rsid w:val="6FEE6D2A"/>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343D0"/>
  <w15:docId w15:val="{0A7D913E-38EE-4B9F-899C-D5C974EA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0B0E"/>
    <w:pPr>
      <w:spacing w:before="60" w:after="60"/>
    </w:pPr>
    <w:rPr>
      <w:rFonts w:ascii="Arial" w:hAnsi="Arial"/>
      <w:sz w:val="22"/>
      <w:szCs w:val="24"/>
    </w:rPr>
  </w:style>
  <w:style w:type="paragraph" w:styleId="berschrift1">
    <w:name w:val="heading 1"/>
    <w:basedOn w:val="Standard"/>
    <w:next w:val="Standard"/>
    <w:link w:val="berschrift1Zchn"/>
    <w:uiPriority w:val="9"/>
    <w:qFormat/>
    <w:rsid w:val="00BE40F8"/>
    <w:pPr>
      <w:keepNext/>
      <w:numPr>
        <w:numId w:val="2"/>
      </w:numPr>
      <w:spacing w:before="240"/>
      <w:outlineLvl w:val="0"/>
    </w:pPr>
    <w:rPr>
      <w:rFonts w:eastAsia="Calibri" w:cs="Arial"/>
      <w:b/>
      <w:spacing w:val="20"/>
      <w:sz w:val="28"/>
      <w:u w:val="single"/>
    </w:rPr>
  </w:style>
  <w:style w:type="paragraph" w:styleId="berschrift2">
    <w:name w:val="heading 2"/>
    <w:basedOn w:val="Standard"/>
    <w:next w:val="Standard"/>
    <w:link w:val="berschrift2Zchn"/>
    <w:qFormat/>
    <w:rsid w:val="00634985"/>
    <w:pPr>
      <w:keepNext/>
      <w:numPr>
        <w:ilvl w:val="1"/>
        <w:numId w:val="2"/>
      </w:numPr>
      <w:spacing w:before="240"/>
      <w:outlineLvl w:val="1"/>
    </w:pPr>
    <w:rPr>
      <w:rFonts w:eastAsia="Calibri" w:cs="Arial"/>
      <w:b/>
      <w:bCs/>
      <w:color w:val="000000"/>
      <w:sz w:val="28"/>
      <w:szCs w:val="28"/>
      <w:lang w:eastAsia="en-US"/>
    </w:rPr>
  </w:style>
  <w:style w:type="paragraph" w:styleId="berschrift3">
    <w:name w:val="heading 3"/>
    <w:basedOn w:val="Standard"/>
    <w:next w:val="Standard"/>
    <w:link w:val="berschrift3Zchn"/>
    <w:qFormat/>
    <w:rsid w:val="00BE40F8"/>
    <w:pPr>
      <w:keepNext/>
      <w:numPr>
        <w:ilvl w:val="2"/>
        <w:numId w:val="2"/>
      </w:numPr>
      <w:spacing w:before="180"/>
      <w:outlineLvl w:val="2"/>
    </w:pPr>
    <w:rPr>
      <w:rFonts w:eastAsia="Calibri" w:cs="Arial"/>
      <w:b/>
      <w:lang w:eastAsia="en-US"/>
    </w:rPr>
  </w:style>
  <w:style w:type="paragraph" w:styleId="berschrift4">
    <w:name w:val="heading 4"/>
    <w:basedOn w:val="Standard"/>
    <w:next w:val="Standard"/>
    <w:qFormat/>
    <w:rsid w:val="0075336D"/>
    <w:pPr>
      <w:keepNext/>
      <w:numPr>
        <w:ilvl w:val="3"/>
        <w:numId w:val="2"/>
      </w:numPr>
      <w:tabs>
        <w:tab w:val="left" w:pos="7655"/>
      </w:tabs>
      <w:spacing w:before="120"/>
      <w:ind w:right="-142"/>
      <w:outlineLvl w:val="3"/>
    </w:pPr>
    <w:rPr>
      <w:u w:val="single"/>
    </w:rPr>
  </w:style>
  <w:style w:type="paragraph" w:styleId="berschrift5">
    <w:name w:val="heading 5"/>
    <w:basedOn w:val="Standard"/>
    <w:next w:val="Standard"/>
    <w:link w:val="berschrift5Zchn"/>
    <w:uiPriority w:val="9"/>
    <w:semiHidden/>
    <w:unhideWhenUsed/>
    <w:qFormat/>
    <w:rsid w:val="00BE40F8"/>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E40F8"/>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qFormat/>
    <w:rsid w:val="0075336D"/>
    <w:pPr>
      <w:keepNext/>
      <w:numPr>
        <w:ilvl w:val="6"/>
        <w:numId w:val="2"/>
      </w:numPr>
      <w:spacing w:before="240"/>
      <w:ind w:right="140"/>
      <w:outlineLvl w:val="6"/>
    </w:pPr>
    <w:rPr>
      <w:b/>
    </w:rPr>
  </w:style>
  <w:style w:type="paragraph" w:styleId="berschrift8">
    <w:name w:val="heading 8"/>
    <w:basedOn w:val="Standard"/>
    <w:next w:val="Standard"/>
    <w:qFormat/>
    <w:rsid w:val="0075336D"/>
    <w:pPr>
      <w:keepNext/>
      <w:numPr>
        <w:ilvl w:val="7"/>
        <w:numId w:val="2"/>
      </w:numPr>
      <w:spacing w:line="330" w:lineRule="exact"/>
      <w:outlineLvl w:val="7"/>
    </w:pPr>
    <w:rPr>
      <w:rFonts w:cs="Arial"/>
      <w:caps/>
      <w:sz w:val="33"/>
      <w:szCs w:val="22"/>
      <w:lang w:val="en-GB"/>
    </w:rPr>
  </w:style>
  <w:style w:type="paragraph" w:styleId="berschrift9">
    <w:name w:val="heading 9"/>
    <w:basedOn w:val="Standard"/>
    <w:next w:val="Standard"/>
    <w:qFormat/>
    <w:rsid w:val="0075336D"/>
    <w:pPr>
      <w:keepNext/>
      <w:numPr>
        <w:ilvl w:val="8"/>
        <w:numId w:val="2"/>
      </w:numPr>
      <w:tabs>
        <w:tab w:val="left" w:pos="3969"/>
      </w:tabs>
      <w:spacing w:before="120"/>
      <w:ind w:right="284"/>
      <w:outlineLvl w:val="8"/>
    </w:pPr>
    <w:rPr>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W">
    <w:name w:val="WWW"/>
    <w:basedOn w:val="Absatz-Standardschriftart"/>
    <w:rPr>
      <w:color w:val="008000"/>
      <w:u w:val="single"/>
    </w:rPr>
  </w:style>
  <w:style w:type="paragraph" w:customStyle="1" w:styleId="Formatvorlage1">
    <w:name w:val="Formatvorlage1"/>
    <w:basedOn w:val="Standard"/>
  </w:style>
  <w:style w:type="character" w:styleId="Hyperlink">
    <w:name w:val="Hyperlink"/>
    <w:uiPriority w:val="99"/>
    <w:rPr>
      <w:rFonts w:ascii="Arial" w:hAnsi="Arial"/>
      <w:color w:val="auto"/>
      <w:u w:val="none"/>
    </w:rPr>
  </w:style>
  <w:style w:type="paragraph" w:customStyle="1" w:styleId="Formatvorlage2">
    <w:name w:val="Formatvorlage2"/>
    <w:basedOn w:val="Standard"/>
    <w:autoRedefine/>
    <w:pPr>
      <w:numPr>
        <w:numId w:val="1"/>
      </w:numPr>
    </w:pPr>
  </w:style>
  <w:style w:type="paragraph" w:customStyle="1" w:styleId="Rubrik">
    <w:name w:val="Rubrik"/>
    <w:basedOn w:val="Standard"/>
    <w:rPr>
      <w:sz w:val="16"/>
      <w:szCs w:val="15"/>
    </w:rPr>
  </w:style>
  <w:style w:type="paragraph" w:styleId="Kopfzeile">
    <w:name w:val="header"/>
    <w:basedOn w:val="Standard"/>
    <w:rsid w:val="0075336D"/>
    <w:pPr>
      <w:tabs>
        <w:tab w:val="center" w:pos="4536"/>
        <w:tab w:val="right" w:pos="9072"/>
      </w:tabs>
    </w:pPr>
  </w:style>
  <w:style w:type="paragraph" w:styleId="Fuzeile">
    <w:name w:val="footer"/>
    <w:basedOn w:val="Standard"/>
    <w:rsid w:val="0075336D"/>
    <w:pPr>
      <w:tabs>
        <w:tab w:val="center" w:pos="4536"/>
        <w:tab w:val="right" w:pos="9072"/>
      </w:tabs>
    </w:pPr>
  </w:style>
  <w:style w:type="character" w:styleId="Seitenzahl">
    <w:name w:val="page number"/>
    <w:basedOn w:val="Absatz-Standardschriftart"/>
    <w:rsid w:val="0075336D"/>
  </w:style>
  <w:style w:type="character" w:customStyle="1" w:styleId="Feldtitel">
    <w:name w:val="Feldtitel"/>
    <w:basedOn w:val="Absatz-Standardschriftart"/>
    <w:rsid w:val="0075336D"/>
    <w:rPr>
      <w:rFonts w:ascii="Arial" w:hAnsi="Arial"/>
      <w:b/>
      <w:i/>
      <w:sz w:val="16"/>
    </w:rPr>
  </w:style>
  <w:style w:type="character" w:customStyle="1" w:styleId="FSCName">
    <w:name w:val="FSC Name"/>
    <w:rsid w:val="006A1689"/>
    <w:rPr>
      <w:rFonts w:ascii="Arial" w:hAnsi="Arial"/>
      <w:color w:val="174127"/>
      <w:sz w:val="30"/>
      <w:szCs w:val="30"/>
    </w:rPr>
  </w:style>
  <w:style w:type="character" w:customStyle="1" w:styleId="FSCNationalInitiative">
    <w:name w:val="FSC National Initiative"/>
    <w:rsid w:val="006A1689"/>
    <w:rPr>
      <w:rFonts w:ascii="Arial" w:hAnsi="Arial"/>
      <w:color w:val="8BA093"/>
      <w:sz w:val="30"/>
      <w:szCs w:val="30"/>
    </w:rPr>
  </w:style>
  <w:style w:type="paragraph" w:styleId="Sprechblasentext">
    <w:name w:val="Balloon Text"/>
    <w:basedOn w:val="Standard"/>
    <w:semiHidden/>
    <w:rsid w:val="0046095D"/>
    <w:rPr>
      <w:rFonts w:ascii="Tahoma" w:hAnsi="Tahoma" w:cs="Tahoma"/>
      <w:sz w:val="16"/>
      <w:szCs w:val="16"/>
    </w:rPr>
  </w:style>
  <w:style w:type="paragraph" w:styleId="Titel">
    <w:name w:val="Title"/>
    <w:basedOn w:val="Standard"/>
    <w:next w:val="Default"/>
    <w:link w:val="TitelZchn"/>
    <w:qFormat/>
    <w:rsid w:val="00D82C2E"/>
    <w:pPr>
      <w:tabs>
        <w:tab w:val="left" w:pos="4253"/>
      </w:tabs>
      <w:spacing w:before="240"/>
      <w:jc w:val="center"/>
      <w:outlineLvl w:val="0"/>
    </w:pPr>
    <w:rPr>
      <w:b/>
      <w:kern w:val="28"/>
      <w:sz w:val="32"/>
      <w:szCs w:val="20"/>
    </w:rPr>
  </w:style>
  <w:style w:type="character" w:customStyle="1" w:styleId="TitelZchn">
    <w:name w:val="Titel Zchn"/>
    <w:basedOn w:val="Absatz-Standardschriftart"/>
    <w:link w:val="Titel"/>
    <w:rsid w:val="00D82C2E"/>
    <w:rPr>
      <w:rFonts w:ascii="Arial" w:hAnsi="Arial"/>
      <w:b/>
      <w:kern w:val="28"/>
      <w:sz w:val="32"/>
    </w:rPr>
  </w:style>
  <w:style w:type="character" w:styleId="BesuchterLink">
    <w:name w:val="FollowedHyperlink"/>
    <w:rsid w:val="00D82C2E"/>
    <w:rPr>
      <w:color w:val="800080"/>
      <w:u w:val="single"/>
    </w:rPr>
  </w:style>
  <w:style w:type="paragraph" w:styleId="Textkrper2">
    <w:name w:val="Body Text 2"/>
    <w:basedOn w:val="Standard"/>
    <w:link w:val="Textkrper2Zchn"/>
    <w:rsid w:val="00D82C2E"/>
    <w:pPr>
      <w:tabs>
        <w:tab w:val="left" w:pos="4253"/>
      </w:tabs>
    </w:pPr>
    <w:rPr>
      <w:i/>
      <w:szCs w:val="20"/>
    </w:rPr>
  </w:style>
  <w:style w:type="character" w:customStyle="1" w:styleId="Textkrper2Zchn">
    <w:name w:val="Textkörper 2 Zchn"/>
    <w:basedOn w:val="Absatz-Standardschriftart"/>
    <w:link w:val="Textkrper2"/>
    <w:rsid w:val="00D82C2E"/>
    <w:rPr>
      <w:rFonts w:ascii="Arial" w:hAnsi="Arial"/>
      <w:i/>
      <w:sz w:val="24"/>
    </w:rPr>
  </w:style>
  <w:style w:type="paragraph" w:customStyle="1" w:styleId="Tabellenkopfzeile">
    <w:name w:val="Tabellenkopfzeile"/>
    <w:basedOn w:val="Standard"/>
    <w:next w:val="Standard"/>
    <w:rsid w:val="00D82C2E"/>
    <w:pPr>
      <w:keepNext/>
    </w:pPr>
    <w:rPr>
      <w:b/>
      <w:sz w:val="18"/>
    </w:rPr>
  </w:style>
  <w:style w:type="character" w:styleId="Kommentarzeichen">
    <w:name w:val="annotation reference"/>
    <w:semiHidden/>
    <w:rsid w:val="00D82C2E"/>
    <w:rPr>
      <w:sz w:val="16"/>
      <w:szCs w:val="16"/>
    </w:rPr>
  </w:style>
  <w:style w:type="paragraph" w:styleId="Kommentartext">
    <w:name w:val="annotation text"/>
    <w:basedOn w:val="Standard"/>
    <w:link w:val="KommentartextZchn"/>
    <w:semiHidden/>
    <w:rsid w:val="00D82C2E"/>
    <w:rPr>
      <w:sz w:val="20"/>
      <w:szCs w:val="20"/>
    </w:rPr>
  </w:style>
  <w:style w:type="character" w:customStyle="1" w:styleId="KommentartextZchn">
    <w:name w:val="Kommentartext Zchn"/>
    <w:basedOn w:val="Absatz-Standardschriftart"/>
    <w:link w:val="Kommentartext"/>
    <w:semiHidden/>
    <w:rsid w:val="00D82C2E"/>
  </w:style>
  <w:style w:type="paragraph" w:styleId="Kommentarthema">
    <w:name w:val="annotation subject"/>
    <w:basedOn w:val="Kommentartext"/>
    <w:next w:val="Kommentartext"/>
    <w:link w:val="KommentarthemaZchn"/>
    <w:semiHidden/>
    <w:rsid w:val="00D82C2E"/>
    <w:rPr>
      <w:b/>
      <w:bCs/>
    </w:rPr>
  </w:style>
  <w:style w:type="character" w:customStyle="1" w:styleId="KommentarthemaZchn">
    <w:name w:val="Kommentarthema Zchn"/>
    <w:basedOn w:val="KommentartextZchn"/>
    <w:link w:val="Kommentarthema"/>
    <w:semiHidden/>
    <w:rsid w:val="00D82C2E"/>
    <w:rPr>
      <w:b/>
      <w:bCs/>
    </w:rPr>
  </w:style>
  <w:style w:type="paragraph" w:styleId="StandardWeb">
    <w:name w:val="Normal (Web)"/>
    <w:basedOn w:val="Standard"/>
    <w:uiPriority w:val="99"/>
    <w:rsid w:val="00D82C2E"/>
    <w:pPr>
      <w:spacing w:before="100" w:beforeAutospacing="1" w:after="119"/>
    </w:pPr>
  </w:style>
  <w:style w:type="table" w:styleId="Tabellenraster">
    <w:name w:val="Table Grid"/>
    <w:aliases w:val="Tabellengitternetz"/>
    <w:basedOn w:val="NormaleTabelle"/>
    <w:rsid w:val="00D82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SCTerm">
    <w:name w:val="FSC Term"/>
    <w:rsid w:val="00D82C2E"/>
    <w:rPr>
      <w:i/>
      <w:iCs/>
    </w:rPr>
  </w:style>
  <w:style w:type="paragraph" w:customStyle="1" w:styleId="Textkrper1">
    <w:name w:val="Textkörper_1"/>
    <w:basedOn w:val="Standard"/>
    <w:rsid w:val="00D82C2E"/>
    <w:pPr>
      <w:spacing w:after="120"/>
      <w:jc w:val="both"/>
    </w:pPr>
    <w:rPr>
      <w:sz w:val="20"/>
    </w:rPr>
  </w:style>
  <w:style w:type="character" w:customStyle="1" w:styleId="berschrift1Zchn">
    <w:name w:val="Überschrift 1 Zchn"/>
    <w:link w:val="berschrift1"/>
    <w:uiPriority w:val="9"/>
    <w:rsid w:val="00BE40F8"/>
    <w:rPr>
      <w:rFonts w:ascii="Arial" w:eastAsia="Calibri" w:hAnsi="Arial" w:cs="Arial"/>
      <w:b/>
      <w:spacing w:val="20"/>
      <w:sz w:val="28"/>
      <w:szCs w:val="24"/>
      <w:u w:val="single"/>
    </w:rPr>
  </w:style>
  <w:style w:type="paragraph" w:customStyle="1" w:styleId="Tabellenkoerper">
    <w:name w:val="Tabellenkoerper"/>
    <w:basedOn w:val="Standard"/>
    <w:rsid w:val="00D82C2E"/>
    <w:pPr>
      <w:spacing w:before="20" w:after="20"/>
    </w:pPr>
    <w:rPr>
      <w:sz w:val="18"/>
    </w:rPr>
  </w:style>
  <w:style w:type="paragraph" w:styleId="Verzeichnis1">
    <w:name w:val="toc 1"/>
    <w:basedOn w:val="Standard"/>
    <w:next w:val="Standard"/>
    <w:autoRedefine/>
    <w:uiPriority w:val="39"/>
    <w:rsid w:val="00A2750A"/>
    <w:pPr>
      <w:tabs>
        <w:tab w:val="left" w:pos="480"/>
        <w:tab w:val="right" w:leader="dot" w:pos="9639"/>
      </w:tabs>
    </w:pPr>
    <w:rPr>
      <w:b/>
      <w:bCs/>
      <w:noProof/>
      <w:sz w:val="20"/>
    </w:rPr>
  </w:style>
  <w:style w:type="paragraph" w:styleId="z-Formularbeginn">
    <w:name w:val="HTML Top of Form"/>
    <w:basedOn w:val="Standard"/>
    <w:next w:val="Standard"/>
    <w:link w:val="z-FormularbeginnZchn"/>
    <w:hidden/>
    <w:uiPriority w:val="99"/>
    <w:unhideWhenUsed/>
    <w:rsid w:val="00D82C2E"/>
    <w:pPr>
      <w:pBdr>
        <w:bottom w:val="single" w:sz="6" w:space="1" w:color="auto"/>
      </w:pBdr>
      <w:jc w:val="center"/>
    </w:pPr>
    <w:rPr>
      <w:rFonts w:cs="Arial"/>
      <w:vanish/>
      <w:sz w:val="16"/>
      <w:szCs w:val="16"/>
    </w:rPr>
  </w:style>
  <w:style w:type="character" w:customStyle="1" w:styleId="z-FormularbeginnZchn">
    <w:name w:val="z-Formularbeginn Zchn"/>
    <w:basedOn w:val="Absatz-Standardschriftart"/>
    <w:link w:val="z-Formularbeginn"/>
    <w:uiPriority w:val="99"/>
    <w:rsid w:val="00D82C2E"/>
    <w:rPr>
      <w:rFonts w:ascii="Arial" w:hAnsi="Arial" w:cs="Arial"/>
      <w:vanish/>
      <w:sz w:val="16"/>
      <w:szCs w:val="16"/>
    </w:rPr>
  </w:style>
  <w:style w:type="paragraph" w:styleId="z-Formularende">
    <w:name w:val="HTML Bottom of Form"/>
    <w:basedOn w:val="Standard"/>
    <w:next w:val="Standard"/>
    <w:link w:val="z-FormularendeZchn"/>
    <w:hidden/>
    <w:uiPriority w:val="99"/>
    <w:unhideWhenUsed/>
    <w:rsid w:val="00D82C2E"/>
    <w:pPr>
      <w:pBdr>
        <w:top w:val="single" w:sz="6" w:space="1" w:color="auto"/>
      </w:pBdr>
      <w:jc w:val="center"/>
    </w:pPr>
    <w:rPr>
      <w:rFonts w:cs="Arial"/>
      <w:vanish/>
      <w:sz w:val="16"/>
      <w:szCs w:val="16"/>
    </w:rPr>
  </w:style>
  <w:style w:type="character" w:customStyle="1" w:styleId="z-FormularendeZchn">
    <w:name w:val="z-Formularende Zchn"/>
    <w:basedOn w:val="Absatz-Standardschriftart"/>
    <w:link w:val="z-Formularende"/>
    <w:uiPriority w:val="99"/>
    <w:rsid w:val="00D82C2E"/>
    <w:rPr>
      <w:rFonts w:ascii="Arial" w:hAnsi="Arial" w:cs="Arial"/>
      <w:vanish/>
      <w:sz w:val="16"/>
      <w:szCs w:val="16"/>
    </w:rPr>
  </w:style>
  <w:style w:type="paragraph" w:customStyle="1" w:styleId="Default">
    <w:name w:val="Default"/>
    <w:rsid w:val="00D82C2E"/>
    <w:pPr>
      <w:autoSpaceDE w:val="0"/>
      <w:autoSpaceDN w:val="0"/>
      <w:adjustRightInd w:val="0"/>
    </w:pPr>
    <w:rPr>
      <w:rFonts w:ascii="Arial" w:hAnsi="Arial" w:cs="Arial"/>
      <w:color w:val="000000"/>
      <w:sz w:val="24"/>
      <w:szCs w:val="24"/>
    </w:rPr>
  </w:style>
  <w:style w:type="table" w:customStyle="1" w:styleId="Tabellenraster1">
    <w:name w:val="Tabellenraster1"/>
    <w:basedOn w:val="NormaleTabelle"/>
    <w:next w:val="Tabellenraster"/>
    <w:uiPriority w:val="39"/>
    <w:rsid w:val="00D82C2E"/>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5Zchn">
    <w:name w:val="Überschrift 5 Zchn"/>
    <w:basedOn w:val="Absatz-Standardschriftart"/>
    <w:link w:val="berschrift5"/>
    <w:uiPriority w:val="9"/>
    <w:semiHidden/>
    <w:rsid w:val="00BE40F8"/>
    <w:rPr>
      <w:rFonts w:asciiTheme="majorHAnsi" w:eastAsiaTheme="majorEastAsia" w:hAnsiTheme="majorHAnsi" w:cstheme="majorBidi"/>
      <w:color w:val="243F60" w:themeColor="accent1" w:themeShade="7F"/>
      <w:sz w:val="22"/>
      <w:szCs w:val="24"/>
    </w:rPr>
  </w:style>
  <w:style w:type="character" w:customStyle="1" w:styleId="berschrift6Zchn">
    <w:name w:val="Überschrift 6 Zchn"/>
    <w:basedOn w:val="Absatz-Standardschriftart"/>
    <w:link w:val="berschrift6"/>
    <w:uiPriority w:val="9"/>
    <w:semiHidden/>
    <w:rsid w:val="00BE40F8"/>
    <w:rPr>
      <w:rFonts w:asciiTheme="majorHAnsi" w:eastAsiaTheme="majorEastAsia" w:hAnsiTheme="majorHAnsi" w:cstheme="majorBidi"/>
      <w:i/>
      <w:iCs/>
      <w:color w:val="243F60" w:themeColor="accent1" w:themeShade="7F"/>
      <w:sz w:val="22"/>
      <w:szCs w:val="24"/>
    </w:rPr>
  </w:style>
  <w:style w:type="paragraph" w:styleId="Inhaltsverzeichnisberschrift">
    <w:name w:val="TOC Heading"/>
    <w:basedOn w:val="berschrift1"/>
    <w:next w:val="Standard"/>
    <w:uiPriority w:val="39"/>
    <w:unhideWhenUsed/>
    <w:qFormat/>
    <w:rsid w:val="00B22D54"/>
    <w:pPr>
      <w:keepLines/>
      <w:numPr>
        <w:numId w:val="0"/>
      </w:numPr>
      <w:spacing w:before="480" w:after="0" w:line="276" w:lineRule="auto"/>
      <w:outlineLvl w:val="9"/>
    </w:pPr>
    <w:rPr>
      <w:rFonts w:eastAsiaTheme="majorEastAsia"/>
      <w:bCs/>
      <w:color w:val="365F91" w:themeColor="accent1" w:themeShade="BF"/>
      <w:spacing w:val="0"/>
      <w:szCs w:val="28"/>
      <w:u w:val="none"/>
    </w:rPr>
  </w:style>
  <w:style w:type="paragraph" w:styleId="Verzeichnis2">
    <w:name w:val="toc 2"/>
    <w:basedOn w:val="Standard"/>
    <w:next w:val="Standard"/>
    <w:autoRedefine/>
    <w:uiPriority w:val="39"/>
    <w:unhideWhenUsed/>
    <w:rsid w:val="00A2750A"/>
    <w:pPr>
      <w:ind w:left="238"/>
    </w:pPr>
    <w:rPr>
      <w:sz w:val="20"/>
    </w:rPr>
  </w:style>
  <w:style w:type="paragraph" w:styleId="Verzeichnis3">
    <w:name w:val="toc 3"/>
    <w:basedOn w:val="Standard"/>
    <w:next w:val="Standard"/>
    <w:autoRedefine/>
    <w:uiPriority w:val="39"/>
    <w:unhideWhenUsed/>
    <w:rsid w:val="00A2750A"/>
    <w:pPr>
      <w:ind w:left="482"/>
    </w:pPr>
    <w:rPr>
      <w:sz w:val="20"/>
    </w:rPr>
  </w:style>
  <w:style w:type="paragraph" w:styleId="Listenabsatz">
    <w:name w:val="List Paragraph"/>
    <w:basedOn w:val="Standard"/>
    <w:uiPriority w:val="34"/>
    <w:qFormat/>
    <w:rsid w:val="00002C8E"/>
    <w:pPr>
      <w:numPr>
        <w:ilvl w:val="1"/>
        <w:numId w:val="3"/>
      </w:numPr>
      <w:spacing w:before="120" w:after="120"/>
      <w:ind w:right="284"/>
      <w:jc w:val="both"/>
    </w:pPr>
    <w:rPr>
      <w:rFonts w:cs="Arial"/>
      <w:szCs w:val="22"/>
      <w:lang w:eastAsia="en-US"/>
    </w:rPr>
  </w:style>
  <w:style w:type="character" w:customStyle="1" w:styleId="berschrift3Zchn">
    <w:name w:val="Überschrift 3 Zchn"/>
    <w:basedOn w:val="Absatz-Standardschriftart"/>
    <w:link w:val="berschrift3"/>
    <w:rsid w:val="006664AA"/>
    <w:rPr>
      <w:rFonts w:ascii="Arial" w:eastAsia="Calibri" w:hAnsi="Arial" w:cs="Arial"/>
      <w:b/>
      <w:sz w:val="22"/>
      <w:szCs w:val="24"/>
      <w:lang w:eastAsia="en-US"/>
    </w:rPr>
  </w:style>
  <w:style w:type="character" w:customStyle="1" w:styleId="berschrift2Zchn">
    <w:name w:val="Überschrift 2 Zchn"/>
    <w:basedOn w:val="Absatz-Standardschriftart"/>
    <w:link w:val="berschrift2"/>
    <w:rsid w:val="00634985"/>
    <w:rPr>
      <w:rFonts w:ascii="Arial" w:eastAsia="Calibri" w:hAnsi="Arial" w:cs="Arial"/>
      <w:b/>
      <w:bCs/>
      <w:color w:val="000000"/>
      <w:sz w:val="28"/>
      <w:szCs w:val="28"/>
      <w:lang w:eastAsia="en-US"/>
    </w:rPr>
  </w:style>
  <w:style w:type="table" w:customStyle="1" w:styleId="Tabellenraster2">
    <w:name w:val="Tabellenraster2"/>
    <w:basedOn w:val="NormaleTabelle"/>
    <w:next w:val="Tabellenraster"/>
    <w:rsid w:val="0089468C"/>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rsid w:val="0089468C"/>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rsid w:val="0089468C"/>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Standard"/>
    <w:rsid w:val="0089468C"/>
    <w:pPr>
      <w:spacing w:before="120" w:after="120"/>
      <w:ind w:left="720" w:hanging="720"/>
    </w:pPr>
    <w:rPr>
      <w:rFonts w:cs="Arial"/>
      <w:sz w:val="20"/>
      <w:szCs w:val="20"/>
      <w:lang w:val="en-US" w:eastAsia="en-US"/>
    </w:rPr>
  </w:style>
  <w:style w:type="paragraph" w:styleId="Funotentext">
    <w:name w:val="footnote text"/>
    <w:basedOn w:val="Standard"/>
    <w:link w:val="FunotentextZchn"/>
    <w:rsid w:val="00490361"/>
    <w:pPr>
      <w:spacing w:before="120" w:after="120"/>
    </w:pPr>
    <w:rPr>
      <w:rFonts w:ascii="Times New Roman" w:hAnsi="Times New Roman"/>
      <w:sz w:val="20"/>
      <w:szCs w:val="20"/>
      <w:lang w:val="en-GB" w:eastAsia="en-US"/>
    </w:rPr>
  </w:style>
  <w:style w:type="character" w:customStyle="1" w:styleId="FunotentextZchn">
    <w:name w:val="Fußnotentext Zchn"/>
    <w:basedOn w:val="Absatz-Standardschriftart"/>
    <w:link w:val="Funotentext"/>
    <w:rsid w:val="00490361"/>
    <w:rPr>
      <w:lang w:val="en-GB" w:eastAsia="en-US"/>
    </w:rPr>
  </w:style>
  <w:style w:type="character" w:styleId="Funotenzeichen">
    <w:name w:val="footnote reference"/>
    <w:aliases w:val="Balloon Text Char1,Balloon Text Char Char,Sprechblasentext Zchn Char"/>
    <w:basedOn w:val="Absatz-Standardschriftart"/>
    <w:uiPriority w:val="99"/>
    <w:rsid w:val="00490361"/>
    <w:rPr>
      <w:rFonts w:cs="Times New Roman"/>
      <w:vertAlign w:val="superscript"/>
    </w:rPr>
  </w:style>
  <w:style w:type="table" w:customStyle="1" w:styleId="Tabellenraster5">
    <w:name w:val="Tabellenraster5"/>
    <w:basedOn w:val="NormaleTabelle"/>
    <w:next w:val="Tabellenraster"/>
    <w:rsid w:val="00361D9A"/>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DC6E05"/>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rsid w:val="00720351"/>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next w:val="Tabellenraster"/>
    <w:rsid w:val="00D52A53"/>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rsid w:val="00D52A53"/>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965A3D"/>
    <w:pPr>
      <w:spacing w:line="211" w:lineRule="atLeast"/>
    </w:pPr>
    <w:rPr>
      <w:color w:val="auto"/>
    </w:rPr>
  </w:style>
  <w:style w:type="table" w:customStyle="1" w:styleId="Tabellenraster10">
    <w:name w:val="Tabellenraster10"/>
    <w:basedOn w:val="NormaleTabelle"/>
    <w:next w:val="Tabellenraster"/>
    <w:rsid w:val="00C4032F"/>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rsid w:val="00C4032F"/>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25B8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E25B8A"/>
    <w:pPr>
      <w:widowControl w:val="0"/>
      <w:autoSpaceDE w:val="0"/>
      <w:autoSpaceDN w:val="0"/>
      <w:spacing w:before="0" w:after="0"/>
      <w:ind w:left="108"/>
    </w:pPr>
    <w:rPr>
      <w:rFonts w:eastAsia="Arial" w:cs="Arial"/>
      <w:szCs w:val="22"/>
      <w:lang w:val="en-US" w:eastAsia="en-US"/>
    </w:rPr>
  </w:style>
  <w:style w:type="paragraph" w:styleId="HTMLVorformatiert">
    <w:name w:val="HTML Preformatted"/>
    <w:basedOn w:val="Standard"/>
    <w:link w:val="HTMLVorformatiertZchn"/>
    <w:uiPriority w:val="99"/>
    <w:semiHidden/>
    <w:unhideWhenUsed/>
    <w:rsid w:val="00BA0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lang w:val="en-GB" w:eastAsia="en-GB"/>
    </w:rPr>
  </w:style>
  <w:style w:type="character" w:customStyle="1" w:styleId="HTMLVorformatiertZchn">
    <w:name w:val="HTML Vorformatiert Zchn"/>
    <w:basedOn w:val="Absatz-Standardschriftart"/>
    <w:link w:val="HTMLVorformatiert"/>
    <w:uiPriority w:val="99"/>
    <w:semiHidden/>
    <w:rsid w:val="00BA0CDB"/>
    <w:rPr>
      <w:rFonts w:ascii="Courier New" w:hAnsi="Courier New" w:cs="Courier New"/>
      <w:lang w:val="en-GB" w:eastAsia="en-GB"/>
    </w:rPr>
  </w:style>
  <w:style w:type="character" w:styleId="NichtaufgelsteErwhnung">
    <w:name w:val="Unresolved Mention"/>
    <w:basedOn w:val="Absatz-Standardschriftart"/>
    <w:uiPriority w:val="99"/>
    <w:semiHidden/>
    <w:unhideWhenUsed/>
    <w:rsid w:val="00B915DE"/>
    <w:rPr>
      <w:color w:val="605E5C"/>
      <w:shd w:val="clear" w:color="auto" w:fill="E1DFDD"/>
    </w:rPr>
  </w:style>
  <w:style w:type="character" w:styleId="Erwhnung">
    <w:name w:val="Mention"/>
    <w:basedOn w:val="Absatz-Standardschriftart"/>
    <w:uiPriority w:val="99"/>
    <w:unhideWhenUsed/>
    <w:rsid w:val="00476245"/>
    <w:rPr>
      <w:color w:val="2B579A"/>
      <w:shd w:val="clear" w:color="auto" w:fill="E1DFDD"/>
    </w:rPr>
  </w:style>
  <w:style w:type="paragraph" w:styleId="berarbeitung">
    <w:name w:val="Revision"/>
    <w:hidden/>
    <w:uiPriority w:val="99"/>
    <w:semiHidden/>
    <w:rsid w:val="009C71C6"/>
    <w:rPr>
      <w:rFonts w:ascii="Arial" w:hAnsi="Arial"/>
      <w:sz w:val="22"/>
      <w:szCs w:val="24"/>
    </w:rPr>
  </w:style>
  <w:style w:type="character" w:customStyle="1" w:styleId="FSCAddressDetailsGreen">
    <w:name w:val="FSC Address Details Green"/>
    <w:basedOn w:val="Absatz-Standardschriftart"/>
    <w:rsid w:val="002D3DC4"/>
    <w:rPr>
      <w:rFonts w:ascii="Arial" w:hAnsi="Arial"/>
      <w:color w:val="174127"/>
      <w:sz w:val="16"/>
      <w:lang w:val="de-DE"/>
    </w:rPr>
  </w:style>
  <w:style w:type="paragraph" w:customStyle="1" w:styleId="FSCAddressDetailsBlack">
    <w:name w:val="FSC Address Details Black"/>
    <w:basedOn w:val="Fuzeile"/>
    <w:rsid w:val="002D3DC4"/>
    <w:pPr>
      <w:spacing w:before="0" w:after="0" w:line="240" w:lineRule="exact"/>
    </w:pPr>
    <w:rPr>
      <w:rFonts w:eastAsia="Calibri"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96842">
      <w:bodyDiv w:val="1"/>
      <w:marLeft w:val="0"/>
      <w:marRight w:val="0"/>
      <w:marTop w:val="0"/>
      <w:marBottom w:val="0"/>
      <w:divBdr>
        <w:top w:val="none" w:sz="0" w:space="0" w:color="auto"/>
        <w:left w:val="none" w:sz="0" w:space="0" w:color="auto"/>
        <w:bottom w:val="none" w:sz="0" w:space="0" w:color="auto"/>
        <w:right w:val="none" w:sz="0" w:space="0" w:color="auto"/>
      </w:divBdr>
    </w:div>
    <w:div w:id="279730492">
      <w:bodyDiv w:val="1"/>
      <w:marLeft w:val="0"/>
      <w:marRight w:val="0"/>
      <w:marTop w:val="0"/>
      <w:marBottom w:val="0"/>
      <w:divBdr>
        <w:top w:val="none" w:sz="0" w:space="0" w:color="auto"/>
        <w:left w:val="none" w:sz="0" w:space="0" w:color="auto"/>
        <w:bottom w:val="none" w:sz="0" w:space="0" w:color="auto"/>
        <w:right w:val="none" w:sz="0" w:space="0" w:color="auto"/>
      </w:divBdr>
    </w:div>
    <w:div w:id="948050365">
      <w:bodyDiv w:val="1"/>
      <w:marLeft w:val="0"/>
      <w:marRight w:val="0"/>
      <w:marTop w:val="0"/>
      <w:marBottom w:val="0"/>
      <w:divBdr>
        <w:top w:val="none" w:sz="0" w:space="0" w:color="auto"/>
        <w:left w:val="none" w:sz="0" w:space="0" w:color="auto"/>
        <w:bottom w:val="none" w:sz="0" w:space="0" w:color="auto"/>
        <w:right w:val="none" w:sz="0" w:space="0" w:color="auto"/>
      </w:divBdr>
    </w:div>
    <w:div w:id="1404255543">
      <w:bodyDiv w:val="1"/>
      <w:marLeft w:val="0"/>
      <w:marRight w:val="0"/>
      <w:marTop w:val="0"/>
      <w:marBottom w:val="0"/>
      <w:divBdr>
        <w:top w:val="none" w:sz="0" w:space="0" w:color="auto"/>
        <w:left w:val="none" w:sz="0" w:space="0" w:color="auto"/>
        <w:bottom w:val="none" w:sz="0" w:space="0" w:color="auto"/>
        <w:right w:val="none" w:sz="0" w:space="0" w:color="auto"/>
      </w:divBdr>
    </w:div>
    <w:div w:id="142102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nect.fsc.org/document-center/documents/bbf37766-e0d5-4acd-a2b1-fe1b1b5f63e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onnect.fsc.org/document-center/documents/bbf37766-e0d5-4acd-a2b1-fe1b1b5f63e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c-csi.org/ituc-global-rights-index-2024-en?lang=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fsc.org/en" TargetMode="External"/><Relationship Id="rId5" Type="http://schemas.openxmlformats.org/officeDocument/2006/relationships/numbering" Target="numbering.xml"/><Relationship Id="rId15" Type="http://schemas.openxmlformats.org/officeDocument/2006/relationships/hyperlink" Target="https://normlex.ilo.org/dyn/normlex/en/f?p=1000:11200:0::NO:11200:P11200_COUNTRY_ID:102861"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mlex.ilo.org/dyn/normlex/en/f?p=1000:11200:0::NO:11200:P11200_COUNTRY_ID:10286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sc-deutschland.de" TargetMode="External"/><Relationship Id="rId1" Type="http://schemas.openxmlformats.org/officeDocument/2006/relationships/hyperlink" Target="mailto:info@fsc-deutschland.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fsc-deutschland.de" TargetMode="External"/><Relationship Id="rId1" Type="http://schemas.openxmlformats.org/officeDocument/2006/relationships/hyperlink" Target="mailto:info@fsc-deutschland.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BEFE61E79FA14BA1375C3E279C8D57" ma:contentTypeVersion="19" ma:contentTypeDescription="Ein neues Dokument erstellen." ma:contentTypeScope="" ma:versionID="fc4fc545918de6d58b790dad202d9c20">
  <xsd:schema xmlns:xsd="http://www.w3.org/2001/XMLSchema" xmlns:xs="http://www.w3.org/2001/XMLSchema" xmlns:p="http://schemas.microsoft.com/office/2006/metadata/properties" xmlns:ns2="b11bc16d-e5de-4ad9-8c81-fdec15da125f" xmlns:ns3="4a570a0e-24e6-4550-9cb7-56451eec3161" targetNamespace="http://schemas.microsoft.com/office/2006/metadata/properties" ma:root="true" ma:fieldsID="ed50e3afd071ba5e792277011426e52e" ns2:_="" ns3:_="">
    <xsd:import namespace="b11bc16d-e5de-4ad9-8c81-fdec15da125f"/>
    <xsd:import namespace="4a570a0e-24e6-4550-9cb7-56451eec31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bc16d-e5de-4ad9-8c81-fdec15da12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be1374a9-9b1b-4f2e-91fa-60aa9fc83e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570a0e-24e6-4550-9cb7-56451eec3161"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0462103-e421-4c25-ac42-a45cfd175d60}" ma:internalName="TaxCatchAll" ma:showField="CatchAllData" ma:web="4a570a0e-24e6-4550-9cb7-56451eec3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11bc16d-e5de-4ad9-8c81-fdec15da125f">
      <Terms xmlns="http://schemas.microsoft.com/office/infopath/2007/PartnerControls"/>
    </lcf76f155ced4ddcb4097134ff3c332f>
    <TaxCatchAll xmlns="4a570a0e-24e6-4550-9cb7-56451eec3161" xsi:nil="true"/>
  </documentManagement>
</p:properties>
</file>

<file path=customXml/itemProps1.xml><?xml version="1.0" encoding="utf-8"?>
<ds:datastoreItem xmlns:ds="http://schemas.openxmlformats.org/officeDocument/2006/customXml" ds:itemID="{00A28B8F-5686-48DB-B826-407074D092DE}"/>
</file>

<file path=customXml/itemProps2.xml><?xml version="1.0" encoding="utf-8"?>
<ds:datastoreItem xmlns:ds="http://schemas.openxmlformats.org/officeDocument/2006/customXml" ds:itemID="{0F04D5E7-44D0-4746-9455-EA0A58CDFC32}">
  <ds:schemaRefs>
    <ds:schemaRef ds:uri="http://schemas.openxmlformats.org/officeDocument/2006/bibliography"/>
  </ds:schemaRefs>
</ds:datastoreItem>
</file>

<file path=customXml/itemProps3.xml><?xml version="1.0" encoding="utf-8"?>
<ds:datastoreItem xmlns:ds="http://schemas.openxmlformats.org/officeDocument/2006/customXml" ds:itemID="{550521FA-615F-408F-B908-D1748D07B3AB}">
  <ds:schemaRefs>
    <ds:schemaRef ds:uri="http://schemas.microsoft.com/sharepoint/v3/contenttype/forms"/>
  </ds:schemaRefs>
</ds:datastoreItem>
</file>

<file path=customXml/itemProps4.xml><?xml version="1.0" encoding="utf-8"?>
<ds:datastoreItem xmlns:ds="http://schemas.openxmlformats.org/officeDocument/2006/customXml" ds:itemID="{D399EA7F-8556-44C4-B172-452D64EA7CB9}">
  <ds:schemaRefs>
    <ds:schemaRef ds:uri="http://schemas.microsoft.com/office/2006/metadata/properties"/>
    <ds:schemaRef ds:uri="http://schemas.microsoft.com/office/infopath/2007/PartnerControls"/>
    <ds:schemaRef ds:uri="b11bc16d-e5de-4ad9-8c81-fdec15da125f"/>
    <ds:schemaRef ds:uri="4a570a0e-24e6-4550-9cb7-56451eec31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7918</Words>
  <Characters>47069</Characters>
  <Application>Microsoft Office Word</Application>
  <DocSecurity>0</DocSecurity>
  <Lines>392</Lines>
  <Paragraphs>109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Programm FSC Deutschland</vt:lpstr>
      <vt:lpstr>Programm FSC Deutschland</vt:lpstr>
    </vt:vector>
  </TitlesOfParts>
  <Company>fsc-agd</Company>
  <LinksUpToDate>false</LinksUpToDate>
  <CharactersWithSpaces>54878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 FSC Deutschland</dc:title>
  <dc:subject/>
  <dc:creator>Ulrich Malessa</dc:creator>
  <cp:keywords/>
  <cp:lastModifiedBy>Marta Valina, work</cp:lastModifiedBy>
  <cp:revision>110</cp:revision>
  <cp:lastPrinted>2024-08-14T16:59:00Z</cp:lastPrinted>
  <dcterms:created xsi:type="dcterms:W3CDTF">2023-04-25T23:20:00Z</dcterms:created>
  <dcterms:modified xsi:type="dcterms:W3CDTF">2025-09-17T15:02:00Z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0x010100EDBEFE61E79FA14BA1375C3E279C8D57</vt:lpwstr>
  </property>
  <property fmtid="{D5CDD505-2E9C-101B-9397-08002B2CF9AE}" pid="3" name="MediaServiceImageTags">
    <vt:lpwstr/>
  </property>
</Properties>
</file>